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222" w:rsidRDefault="00523222">
      <w:pPr>
        <w:ind w:left="0" w:hanging="2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523222" w:rsidRDefault="00523222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:rsidR="00523222" w:rsidRDefault="006A4E83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FACULDADE DE ENFERMAGEM</w:t>
      </w:r>
    </w:p>
    <w:p w:rsidR="00523222" w:rsidRDefault="006A4E83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MATRIZ CURRICULAR DO CURSO DE ENFERMAGEM</w:t>
      </w:r>
    </w:p>
    <w:p w:rsidR="00523222" w:rsidRDefault="006A4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621" w:hanging="2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</w:rPr>
        <w:t>(Adequada conforme as exigências da Resolução CNE/CES n.03, de 07 de novembro de 2001)</w:t>
      </w:r>
    </w:p>
    <w:p w:rsidR="00523222" w:rsidRDefault="006A4E83">
      <w:pPr>
        <w:ind w:left="0" w:hanging="2"/>
        <w:jc w:val="center"/>
        <w:rPr>
          <w:rFonts w:hint="eastAsia"/>
        </w:rPr>
      </w:pPr>
      <w:r>
        <w:rPr>
          <w:b/>
          <w:sz w:val="18"/>
          <w:szCs w:val="18"/>
        </w:rPr>
        <w:t>(Matriz curricular aprovada pela Resolução Consuni n.010, de 23 de Outubro de 2018)</w:t>
      </w:r>
    </w:p>
    <w:p w:rsidR="00523222" w:rsidRDefault="00523222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523222" w:rsidRDefault="006A4E8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PRIMEIRO PERÍODO</w:t>
      </w:r>
    </w:p>
    <w:tbl>
      <w:tblPr>
        <w:tblStyle w:val="a"/>
        <w:tblW w:w="954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28"/>
        <w:gridCol w:w="3686"/>
        <w:gridCol w:w="1134"/>
        <w:gridCol w:w="992"/>
        <w:gridCol w:w="1134"/>
        <w:gridCol w:w="1368"/>
      </w:tblGrid>
      <w:tr w:rsidR="00523222">
        <w:trPr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numPr>
                <w:ilvl w:val="5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CRÉDITO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HORAS AULAS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PRÉ-REQUISITO</w:t>
            </w:r>
          </w:p>
        </w:tc>
      </w:tr>
      <w:tr w:rsidR="00523222">
        <w:trPr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NDC103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Anatomia Humana Elementar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NDC113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Biologia Celular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Fundamentos De Enfermagem no Suporte Básico De Vida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NDC316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Produção e Interpretação de texto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História da Enfermagem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ENF304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Comunicação e Relacionamento Terapêutico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Saúde, Sociedade e Enfermagem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52322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523222" w:rsidRDefault="00523222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SEGUNDO PERÍODO</w:t>
      </w:r>
    </w:p>
    <w:tbl>
      <w:tblPr>
        <w:tblStyle w:val="a0"/>
        <w:tblW w:w="95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82"/>
        <w:gridCol w:w="3731"/>
        <w:gridCol w:w="1134"/>
        <w:gridCol w:w="992"/>
        <w:gridCol w:w="1134"/>
        <w:gridCol w:w="1367"/>
      </w:tblGrid>
      <w:tr w:rsidR="00523222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numPr>
                <w:ilvl w:val="5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CRÉDITO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HORAS AULAS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PRÉ-REQUISITO</w:t>
            </w:r>
          </w:p>
        </w:tc>
      </w:tr>
      <w:tr w:rsidR="00523222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NDC105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Anatomia Humana Sistêmica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NDC115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Histologia e Embriologia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NDC200</w:t>
            </w:r>
          </w:p>
        </w:tc>
        <w:tc>
          <w:tcPr>
            <w:tcW w:w="3731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Fisiologia Geral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NDC206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Bioquímica Básica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NDC214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Métodos e Técnicas de Pesquisa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ENF350</w:t>
            </w:r>
          </w:p>
        </w:tc>
        <w:tc>
          <w:tcPr>
            <w:tcW w:w="3731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Semiologia e Semiotécnica 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52322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TERCEIRO PERÍODO</w:t>
      </w:r>
    </w:p>
    <w:tbl>
      <w:tblPr>
        <w:tblStyle w:val="a1"/>
        <w:tblW w:w="9930" w:type="dxa"/>
        <w:tblInd w:w="-450" w:type="dxa"/>
        <w:tblLayout w:type="fixed"/>
        <w:tblLook w:val="0000" w:firstRow="0" w:lastRow="0" w:firstColumn="0" w:lastColumn="0" w:noHBand="0" w:noVBand="0"/>
      </w:tblPr>
      <w:tblGrid>
        <w:gridCol w:w="1260"/>
        <w:gridCol w:w="4080"/>
        <w:gridCol w:w="1140"/>
        <w:gridCol w:w="990"/>
        <w:gridCol w:w="1140"/>
        <w:gridCol w:w="1320"/>
      </w:tblGrid>
      <w:tr w:rsidR="0052322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CRÉDITO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HORAS AULAS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PRÉ-REQUISITO</w:t>
            </w:r>
          </w:p>
        </w:tc>
      </w:tr>
      <w:tr w:rsidR="0052322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NDC129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Imunologia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NDC207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Genética Básica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NDC111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Neurofisiologia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NDC313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Bioestatística Aplicada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trHeight w:val="2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ENF307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Assistência de Enfermagem 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ENF351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Semiologia e Semiotécnica II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ENF350</w:t>
            </w:r>
          </w:p>
        </w:tc>
      </w:tr>
      <w:tr w:rsidR="0052322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ENF306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Ética e Legislação da Enfermagem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52322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523222" w:rsidRDefault="00523222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QUARTO PERÍODO</w:t>
      </w:r>
    </w:p>
    <w:tbl>
      <w:tblPr>
        <w:tblStyle w:val="a2"/>
        <w:tblW w:w="949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82"/>
        <w:gridCol w:w="3711"/>
        <w:gridCol w:w="1134"/>
        <w:gridCol w:w="992"/>
        <w:gridCol w:w="1134"/>
        <w:gridCol w:w="1346"/>
      </w:tblGrid>
      <w:tr w:rsidR="00523222">
        <w:trPr>
          <w:trHeight w:val="393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numPr>
                <w:ilvl w:val="5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CRÉDITO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HORAS AULAS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PRÉ-REQUISITO</w:t>
            </w:r>
          </w:p>
        </w:tc>
      </w:tr>
      <w:tr w:rsidR="00523222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ENF312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Assistência de Enfermagem 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ENF307</w:t>
            </w:r>
          </w:p>
        </w:tc>
      </w:tr>
      <w:tr w:rsidR="00523222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NDC201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Patologia Geral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ENF352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Pesquisa em Enfermagem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NDC214</w:t>
            </w:r>
          </w:p>
        </w:tc>
      </w:tr>
      <w:tr w:rsidR="00523222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ENF309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Sistematização da Assistência de Enfermagem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ENF349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Farmacologia Básica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NDC211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Microbiologia Básica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trHeight w:val="288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52322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523222" w:rsidRDefault="00523222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QUINTO PERÍODO</w:t>
      </w:r>
    </w:p>
    <w:tbl>
      <w:tblPr>
        <w:tblStyle w:val="a3"/>
        <w:tblW w:w="966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3980"/>
        <w:gridCol w:w="1134"/>
        <w:gridCol w:w="993"/>
        <w:gridCol w:w="1134"/>
        <w:gridCol w:w="1285"/>
      </w:tblGrid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numPr>
                <w:ilvl w:val="5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CRÉDITO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HORAS AULAS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PRÉ-REQUISITO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NDC130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Parasitologia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ENF313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Enfermagem em Doenças Transmissíveis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ENF314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Farmacologia aplicada a enfermagem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ENF311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Introdução a Nutrição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ENF317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Enfermagem na Saúde do Adulto e do Idoso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ENF312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52322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523222" w:rsidRDefault="00523222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SEXTO PERÍODO</w:t>
      </w:r>
    </w:p>
    <w:tbl>
      <w:tblPr>
        <w:tblStyle w:val="a4"/>
        <w:tblW w:w="966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3980"/>
        <w:gridCol w:w="1134"/>
        <w:gridCol w:w="993"/>
        <w:gridCol w:w="1123"/>
        <w:gridCol w:w="1296"/>
      </w:tblGrid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numPr>
                <w:ilvl w:val="5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CRÉDITO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HORAS AULAS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PRÉ-REQUISITO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ENF324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Enfermagem em Saúde Mental e Psiquiátrica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ENF353</w:t>
            </w:r>
          </w:p>
        </w:tc>
        <w:tc>
          <w:tcPr>
            <w:tcW w:w="3980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Enfermagem na Saúde da Mulher 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ENF312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ENF354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Enfermagem em Saúde Comunitária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ENF322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Enfermagem em neonatologia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ENF316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Dietoterapia aplicada à enfermagem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ENF311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ENF321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Gerenciamento do cuidado em enfermagem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trHeight w:val="315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------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522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SÉTIMO PERÍODO</w:t>
      </w:r>
    </w:p>
    <w:tbl>
      <w:tblPr>
        <w:tblStyle w:val="a5"/>
        <w:tblW w:w="966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3980"/>
        <w:gridCol w:w="1134"/>
        <w:gridCol w:w="993"/>
        <w:gridCol w:w="1123"/>
        <w:gridCol w:w="1296"/>
      </w:tblGrid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numPr>
                <w:ilvl w:val="5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CRÉDITO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HORAS AULAS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PRÉ-REQUISITO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ENF355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Enfermagem em Saúde Comunitária 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ENF354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ENF359</w:t>
            </w:r>
          </w:p>
        </w:tc>
        <w:tc>
          <w:tcPr>
            <w:tcW w:w="3980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Enfermagem na Saúde da Mulher II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ENF353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ENF320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Epidemiologia e meio ambiente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ENF328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Enfermagem na Saúde da Criança e Adolescente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ENF326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Administração em enfermagem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ENF327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Psicologia aplicada à enfermagem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523222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</w:tbl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OITAVO PERÍODO</w:t>
      </w:r>
    </w:p>
    <w:tbl>
      <w:tblPr>
        <w:tblStyle w:val="a6"/>
        <w:tblW w:w="950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3759"/>
        <w:gridCol w:w="1134"/>
        <w:gridCol w:w="992"/>
        <w:gridCol w:w="1134"/>
        <w:gridCol w:w="124"/>
        <w:gridCol w:w="1223"/>
      </w:tblGrid>
      <w:tr w:rsidR="00523222">
        <w:trPr>
          <w:trHeight w:val="1364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numPr>
                <w:ilvl w:val="5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CÓDIGO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CRÉDITO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HORAS AULAS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PRÉ-REQUISITO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ENF325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Didática aplicada à enfermagem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ENF329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Enfermagem Perioperatória e CME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ENF312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ENF330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Administração em enfermagem 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ENF326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ENF331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Interpretação de Exames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523222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SUBTOTAL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324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ENF332</w:t>
            </w:r>
          </w:p>
        </w:tc>
        <w:tc>
          <w:tcPr>
            <w:tcW w:w="3759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Trabalho de Conclusão de Curso 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12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324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</w:tbl>
    <w:p w:rsidR="00523222" w:rsidRDefault="00523222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NONO PERÍODO</w:t>
      </w:r>
    </w:p>
    <w:tbl>
      <w:tblPr>
        <w:tblStyle w:val="a7"/>
        <w:tblW w:w="951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3764"/>
        <w:gridCol w:w="1134"/>
        <w:gridCol w:w="992"/>
        <w:gridCol w:w="1134"/>
        <w:gridCol w:w="1352"/>
      </w:tblGrid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numPr>
                <w:ilvl w:val="5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CRÉDITO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HORAS AULAS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PRÉ-REQUISITO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ENF334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Enfermagem na Saúde do Trabalhador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ENF335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Enfermagem em Emergência e Urgência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ENF312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ENF336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Práticas empreendedoras em enfermagem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52322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Optativa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52322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52322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3222">
        <w:trPr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ENF337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Trabalho de Conclusão de Curso II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ENF332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ENF333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Estágio Supervisionado na Rede Básica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ENF355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------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610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523222" w:rsidRDefault="006A4E83">
      <w:pPr>
        <w:ind w:left="0" w:hanging="2"/>
        <w:rPr>
          <w:rFonts w:ascii="Times New Roman" w:eastAsia="Times New Roman" w:hAnsi="Times New Roman" w:cs="Times New Roman"/>
          <w:b/>
        </w:rPr>
      </w:pPr>
      <w:r>
        <w:rPr>
          <w:noProof/>
          <w:lang w:eastAsia="pt-BR" w:bidi="ar-SA"/>
        </w:rPr>
        <mc:AlternateContent>
          <mc:Choice Requires="wpg">
            <w:drawing>
              <wp:anchor distT="0" distB="0" distL="89535" distR="89535" simplePos="0" relativeHeight="251658240" behindDoc="0" locked="0" layoutInCell="1" hidden="0" allowOverlap="1">
                <wp:simplePos x="0" y="0"/>
                <wp:positionH relativeFrom="column">
                  <wp:posOffset>-266064</wp:posOffset>
                </wp:positionH>
                <wp:positionV relativeFrom="paragraph">
                  <wp:posOffset>190500</wp:posOffset>
                </wp:positionV>
                <wp:extent cx="6042025" cy="1504950"/>
                <wp:effectExtent l="0" t="0" r="0" b="0"/>
                <wp:wrapSquare wrapText="bothSides" distT="0" distB="0" distL="89535" distR="89535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9750" y="3032288"/>
                          <a:ext cx="60325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23222" w:rsidRDefault="006A4E83">
                            <w:pPr>
                              <w:spacing w:line="240" w:lineRule="auto"/>
                              <w:ind w:left="0" w:hanging="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:rsidR="00523222" w:rsidRDefault="00523222">
                            <w:pPr>
                              <w:spacing w:line="240" w:lineRule="auto"/>
                              <w:ind w:left="0" w:hanging="2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89535" distR="89535" hidden="0" layoutInCell="1" locked="0" relativeHeight="0" simplePos="0">
                <wp:simplePos x="0" y="0"/>
                <wp:positionH relativeFrom="column">
                  <wp:posOffset>-266064</wp:posOffset>
                </wp:positionH>
                <wp:positionV relativeFrom="paragraph">
                  <wp:posOffset>190500</wp:posOffset>
                </wp:positionV>
                <wp:extent cx="6042025" cy="1504950"/>
                <wp:effectExtent b="0" l="0" r="0" t="0"/>
                <wp:wrapSquare wrapText="bothSides" distB="0" distT="0" distL="89535" distR="89535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025" cy="1504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23222" w:rsidRDefault="006A4E83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DÉCIMO PERÍODO</w:t>
      </w: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8"/>
        <w:tblW w:w="951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3764"/>
        <w:gridCol w:w="1134"/>
        <w:gridCol w:w="992"/>
        <w:gridCol w:w="1134"/>
        <w:gridCol w:w="1352"/>
      </w:tblGrid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numPr>
                <w:ilvl w:val="5"/>
                <w:numId w:val="9"/>
              </w:numPr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CÓDIGO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CRÉDITO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HORAS AULAS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PRÉ-REQUISITO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ENF339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Enfermagem em Terapia Intensiva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ENF312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523222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Optativa 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523222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ENF338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Estágio Supervisionado na Rede Hospitalar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52322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52322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ENF317</w:t>
            </w:r>
          </w:p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ENF330</w:t>
            </w:r>
          </w:p>
        </w:tc>
      </w:tr>
      <w:tr w:rsidR="00523222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523222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490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523222" w:rsidRDefault="00523222">
      <w:pPr>
        <w:ind w:left="0" w:hanging="2"/>
        <w:jc w:val="both"/>
        <w:rPr>
          <w:rFonts w:hint="eastAsia"/>
          <w:b/>
          <w:sz w:val="20"/>
          <w:szCs w:val="20"/>
        </w:rPr>
      </w:pPr>
    </w:p>
    <w:p w:rsidR="00523222" w:rsidRDefault="006A4E83">
      <w:pPr>
        <w:ind w:left="0" w:hanging="2"/>
        <w:rPr>
          <w:rFonts w:hint="eastAsia"/>
          <w:b/>
          <w:sz w:val="20"/>
          <w:szCs w:val="20"/>
        </w:rPr>
      </w:pPr>
      <w:r>
        <w:rPr>
          <w:b/>
          <w:sz w:val="20"/>
          <w:szCs w:val="20"/>
        </w:rPr>
        <w:t>OBS.: Cada crédito corresponde a dezoito (18) horas aulas.</w:t>
      </w: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hint="eastAsia"/>
          <w:b/>
          <w:sz w:val="20"/>
          <w:szCs w:val="20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6A4E83">
      <w:pPr>
        <w:tabs>
          <w:tab w:val="center" w:pos="4535"/>
          <w:tab w:val="left" w:pos="6705"/>
        </w:tabs>
        <w:ind w:left="0" w:hanging="2"/>
        <w:jc w:val="center"/>
        <w:rPr>
          <w:rFonts w:hint="eastAsia"/>
        </w:rPr>
      </w:pPr>
      <w:r>
        <w:rPr>
          <w:b/>
        </w:rPr>
        <w:t>DISCIPLINAS OPTATIVAS</w:t>
      </w:r>
    </w:p>
    <w:tbl>
      <w:tblPr>
        <w:tblStyle w:val="a9"/>
        <w:tblW w:w="9639" w:type="dxa"/>
        <w:tblInd w:w="-497" w:type="dxa"/>
        <w:tblLayout w:type="fixed"/>
        <w:tblLook w:val="0000" w:firstRow="0" w:lastRow="0" w:firstColumn="0" w:lastColumn="0" w:noHBand="0" w:noVBand="0"/>
      </w:tblPr>
      <w:tblGrid>
        <w:gridCol w:w="1276"/>
        <w:gridCol w:w="3544"/>
        <w:gridCol w:w="1276"/>
        <w:gridCol w:w="992"/>
        <w:gridCol w:w="1276"/>
        <w:gridCol w:w="1275"/>
      </w:tblGrid>
      <w:tr w:rsidR="0052322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numPr>
                <w:ilvl w:val="5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eastAsia="Liberation Serif" w:cs="Liberation Serif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rPr>
                <w:rFonts w:hint="eastAsi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CRÉDITO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HORAS</w:t>
            </w:r>
          </w:p>
          <w:p w:rsidR="00523222" w:rsidRDefault="006A4E83">
            <w:pPr>
              <w:ind w:left="0" w:hanging="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AULAS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HORÁRIA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23222" w:rsidRDefault="006A4E83">
            <w:pPr>
              <w:ind w:left="0" w:hanging="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PRÉ-REQUISITO</w:t>
            </w:r>
          </w:p>
        </w:tc>
      </w:tr>
      <w:tr w:rsidR="0052322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Prática baseada em evidência e sua aplicabilidade na enfermagem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Saúde de grupos populacionais vulneráveis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ENF343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Enfermagem na assistência domiciliar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ENF356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Determinantes sociais e fatores ambientais em saúde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ENF357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Epidemiologia e controle das doenças tropicais no Brasil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Práticas integrativas e complementares em saúde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ENF347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Álcool e drogas: instrumentos de avaliação e assistência ao usuário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ENF348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Enfermagem em Oncologia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ENF358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Enfermagem nas infecções sexualmente transmissíveis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NDC215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Libras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EXT101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Dança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EXT102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Fundamentos em Interpretação Teatral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EXT103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Práticas de Desenvolvimento Humano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EXT104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Música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322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EXT105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Inglês Instrumental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tbl>
      <w:tblPr>
        <w:tblStyle w:val="aa"/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972"/>
        <w:gridCol w:w="2693"/>
        <w:gridCol w:w="3258"/>
      </w:tblGrid>
      <w:tr w:rsidR="00523222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INTREGALIZAÇÃO CURRICULAR</w:t>
            </w:r>
          </w:p>
        </w:tc>
      </w:tr>
      <w:tr w:rsidR="00523222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REGIME</w:t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SEMESTRAL</w:t>
            </w:r>
          </w:p>
        </w:tc>
      </w:tr>
      <w:tr w:rsidR="00523222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TURNO</w:t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NOTURNO</w:t>
            </w:r>
          </w:p>
        </w:tc>
      </w:tr>
      <w:tr w:rsidR="00523222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VAGAS</w:t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523222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LIMITE MÍNIMO PARA INTEGRALIZAÇÃO</w:t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SEMESTRES</w:t>
            </w:r>
          </w:p>
        </w:tc>
      </w:tr>
      <w:tr w:rsidR="00523222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CRÉDITOS</w:t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</w:tr>
      <w:tr w:rsidR="00523222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523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CARGA HORÁRIA EM 50 MINUTOS</w:t>
            </w:r>
          </w:p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(HORA-AULA)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CARGA HORÁRIA EM 60 MINUTOS</w:t>
            </w:r>
          </w:p>
        </w:tc>
      </w:tr>
      <w:tr w:rsidR="00523222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DISCIPLINAS OBRIGATÓRIAS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3636 HORAS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3.030 HORAS</w:t>
            </w:r>
          </w:p>
        </w:tc>
      </w:tr>
      <w:tr w:rsidR="00523222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DISCIPLINAS OPTATIVAS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 HORAS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 HORAS</w:t>
            </w:r>
          </w:p>
        </w:tc>
      </w:tr>
      <w:tr w:rsidR="00523222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ATIVIDADES COMPLEMENTARES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 HORAS</w:t>
            </w:r>
          </w:p>
        </w:tc>
      </w:tr>
      <w:tr w:rsidR="00523222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TRABALHO DE CONCLUSÃO DE CURSO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 HORAS</w:t>
            </w:r>
          </w:p>
        </w:tc>
      </w:tr>
      <w:tr w:rsidR="00523222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ESTÁGIO SUPERVISIONADO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680 HORAS</w:t>
            </w:r>
          </w:p>
        </w:tc>
      </w:tr>
      <w:tr w:rsidR="00523222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CARGA HORÁRIA TOTAL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3780 HORAS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22" w:rsidRDefault="006A4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4040  HORAS</w:t>
            </w:r>
          </w:p>
        </w:tc>
      </w:tr>
    </w:tbl>
    <w:p w:rsidR="00523222" w:rsidRDefault="00523222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EMENTÁRIO E BIBLIOGRAFIA DO CURSO DE ENFERMAGEM</w:t>
      </w:r>
    </w:p>
    <w:p w:rsidR="00523222" w:rsidRDefault="00523222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523222" w:rsidRDefault="006A4E83">
      <w:pPr>
        <w:widowControl/>
        <w:numPr>
          <w:ilvl w:val="0"/>
          <w:numId w:val="1"/>
        </w:numPr>
        <w:ind w:left="0" w:hanging="2"/>
        <w:jc w:val="both"/>
        <w:rPr>
          <w:rFonts w:hint="eastAsia"/>
        </w:rPr>
      </w:pPr>
      <w:r>
        <w:rPr>
          <w:b/>
        </w:rPr>
        <w:t>PRIMEIRO PERÍODO</w:t>
      </w:r>
    </w:p>
    <w:p w:rsidR="00523222" w:rsidRDefault="00523222">
      <w:pPr>
        <w:widowControl/>
        <w:ind w:left="0" w:hanging="2"/>
        <w:jc w:val="both"/>
        <w:rPr>
          <w:rFonts w:hint="eastAsia"/>
        </w:rPr>
      </w:pPr>
    </w:p>
    <w:p w:rsidR="00523222" w:rsidRDefault="006A4E83">
      <w:pPr>
        <w:widowControl/>
        <w:numPr>
          <w:ilvl w:val="0"/>
          <w:numId w:val="2"/>
        </w:numPr>
        <w:ind w:left="0" w:hanging="2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>NDC103 - ANATOMIA HUMANA ELEMENTAR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Introdução à anatomia humana: planos de construção, plano de secção plano de delimitação do corpo e fatores gerais de variação. Estudo dos sistemas ósseo, articular, muscular, estudo morfofuncional do sistema nervoso central, autônomo e periférico.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</w:t>
      </w:r>
      <w:r>
        <w:rPr>
          <w:rFonts w:ascii="Times New Roman" w:eastAsia="Times New Roman" w:hAnsi="Times New Roman" w:cs="Times New Roman"/>
          <w:b/>
        </w:rPr>
        <w:t xml:space="preserve">GRAFIA BÁSICA 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DANGELO, J.G., FATTINI, C.A. </w:t>
      </w:r>
      <w:r>
        <w:rPr>
          <w:rFonts w:ascii="Times New Roman" w:eastAsia="Times New Roman" w:hAnsi="Times New Roman" w:cs="Times New Roman"/>
          <w:b/>
        </w:rPr>
        <w:t xml:space="preserve">Anatomia humana sistêmica e segmentar. </w:t>
      </w:r>
      <w:r>
        <w:rPr>
          <w:rFonts w:ascii="Times New Roman" w:eastAsia="Times New Roman" w:hAnsi="Times New Roman" w:cs="Times New Roman"/>
        </w:rPr>
        <w:t>3º ed. São Paulo: Atheneu, 2007.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KEITH L., MOORE. </w:t>
      </w:r>
      <w:r>
        <w:rPr>
          <w:rFonts w:ascii="Times New Roman" w:eastAsia="Times New Roman" w:hAnsi="Times New Roman" w:cs="Times New Roman"/>
          <w:b/>
        </w:rPr>
        <w:t>Anatomia orientada para a clínica</w:t>
      </w:r>
      <w:r>
        <w:rPr>
          <w:rFonts w:ascii="Times New Roman" w:eastAsia="Times New Roman" w:hAnsi="Times New Roman" w:cs="Times New Roman"/>
        </w:rPr>
        <w:t>. 4º ed. Rio de Janeiro: Guanabara koogan 2001.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TORTORA, GERARD J. </w:t>
      </w:r>
      <w:r>
        <w:rPr>
          <w:rFonts w:ascii="Times New Roman" w:eastAsia="Times New Roman" w:hAnsi="Times New Roman" w:cs="Times New Roman"/>
          <w:b/>
        </w:rPr>
        <w:t xml:space="preserve">Fundamentos de anatomia e fisiologia. </w:t>
      </w:r>
      <w:r>
        <w:rPr>
          <w:rFonts w:ascii="Times New Roman" w:eastAsia="Times New Roman" w:hAnsi="Times New Roman" w:cs="Times New Roman"/>
        </w:rPr>
        <w:t>Ed. Artmed, 2010.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NDC113 - BIOLOGIA CELULAR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Origem da vida e das primeiras células. Organização geral das células e vírus. Métodos de estudo das células. Biomoléculas. Membranas biológicas. Transportes através</w:t>
      </w:r>
      <w:r>
        <w:rPr>
          <w:rFonts w:ascii="Times New Roman" w:eastAsia="Times New Roman" w:hAnsi="Times New Roman" w:cs="Times New Roman"/>
        </w:rPr>
        <w:t xml:space="preserve"> das membranas. Estruturas, composição química e funções das organelas celulares. Citoesqueleto e movimentos celulares. Núcleo interfásico. Divisão celular. </w:t>
      </w:r>
      <w:r>
        <w:rPr>
          <w:rFonts w:ascii="Times New Roman" w:eastAsia="Times New Roman" w:hAnsi="Times New Roman" w:cs="Times New Roman"/>
        </w:rPr>
        <w:lastRenderedPageBreak/>
        <w:t>Diferenciação celular.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ALBERTS, B. </w:t>
      </w:r>
      <w:r>
        <w:rPr>
          <w:rFonts w:ascii="Times New Roman" w:eastAsia="Times New Roman" w:hAnsi="Times New Roman" w:cs="Times New Roman"/>
          <w:b/>
        </w:rPr>
        <w:t>Fundamentos da biologia celular</w:t>
      </w:r>
      <w:r>
        <w:rPr>
          <w:rFonts w:ascii="Times New Roman" w:eastAsia="Times New Roman" w:hAnsi="Times New Roman" w:cs="Times New Roman"/>
        </w:rPr>
        <w:t>. Porto Aleg</w:t>
      </w:r>
      <w:r>
        <w:rPr>
          <w:rFonts w:ascii="Times New Roman" w:eastAsia="Times New Roman" w:hAnsi="Times New Roman" w:cs="Times New Roman"/>
        </w:rPr>
        <w:t>re: Artmed. 2011.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CARVALHO F. H. Pimentel – Recco M. S. </w:t>
      </w:r>
      <w:r>
        <w:rPr>
          <w:rFonts w:ascii="Times New Roman" w:eastAsia="Times New Roman" w:hAnsi="Times New Roman" w:cs="Times New Roman"/>
          <w:b/>
        </w:rPr>
        <w:t>A célula.</w:t>
      </w:r>
      <w:r>
        <w:rPr>
          <w:rFonts w:ascii="Times New Roman" w:eastAsia="Times New Roman" w:hAnsi="Times New Roman" w:cs="Times New Roman"/>
        </w:rPr>
        <w:t xml:space="preserve"> 2001. Ed Manole, 2011.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FABIO,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Biologia Celular – </w:t>
      </w:r>
      <w:r>
        <w:rPr>
          <w:rFonts w:ascii="Times New Roman" w:eastAsia="Times New Roman" w:hAnsi="Times New Roman" w:cs="Times New Roman"/>
          <w:b/>
        </w:rPr>
        <w:t xml:space="preserve">Bases Moleculares e Metodologia. </w:t>
      </w:r>
      <w:r>
        <w:rPr>
          <w:rFonts w:ascii="Times New Roman" w:eastAsia="Times New Roman" w:hAnsi="Times New Roman" w:cs="Times New Roman"/>
        </w:rPr>
        <w:t>1ª Edição, Editora Roca, São Paulo, 2013.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ENF300 - FUNDAMENTOS DE ENFERMAGEM NO SUPORTE BÁSICO DE VIDA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</w:t>
      </w:r>
      <w:r>
        <w:rPr>
          <w:rFonts w:ascii="Times New Roman" w:eastAsia="Times New Roman" w:hAnsi="Times New Roman" w:cs="Times New Roman"/>
          <w:b/>
        </w:rPr>
        <w:t xml:space="preserve">menta: </w:t>
      </w:r>
      <w:r>
        <w:rPr>
          <w:rFonts w:ascii="Times New Roman" w:eastAsia="Times New Roman" w:hAnsi="Times New Roman" w:cs="Times New Roman"/>
          <w:highlight w:val="white"/>
        </w:rPr>
        <w:t>Atribuições do Enfermeiro e da equipe multidisciplinar no âmbito emergencial. Cadeia de sobrevivência. Reconhecimento de situações de urgências e emergências. Atendimento pré-hospitalar em urgências e emergências. Precauções Padrão.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</w:t>
      </w:r>
      <w:r>
        <w:rPr>
          <w:rFonts w:ascii="Times New Roman" w:eastAsia="Times New Roman" w:hAnsi="Times New Roman" w:cs="Times New Roman"/>
          <w:b/>
        </w:rPr>
        <w:t>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OLIVEIRA, N. S. </w:t>
      </w:r>
      <w:r>
        <w:rPr>
          <w:rFonts w:ascii="Times New Roman" w:eastAsia="Times New Roman" w:hAnsi="Times New Roman" w:cs="Times New Roman"/>
          <w:b/>
        </w:rPr>
        <w:t>Atendimento pré-hospitalar traumático e clínico – APHTC.</w:t>
      </w:r>
      <w:r>
        <w:rPr>
          <w:rFonts w:ascii="Times New Roman" w:eastAsia="Times New Roman" w:hAnsi="Times New Roman" w:cs="Times New Roman"/>
        </w:rPr>
        <w:t>1 ed. Ab editora, 2015, 360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SANTOS, N. C. M. </w:t>
      </w:r>
      <w:r>
        <w:rPr>
          <w:rFonts w:ascii="Times New Roman" w:eastAsia="Times New Roman" w:hAnsi="Times New Roman" w:cs="Times New Roman"/>
          <w:b/>
        </w:rPr>
        <w:t>Urgência e Emergência para Enfermagem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Do Atendimento Pré-Hospitalar a Sala de Emergência</w:t>
      </w:r>
      <w:r>
        <w:rPr>
          <w:rFonts w:ascii="Times New Roman" w:eastAsia="Times New Roman" w:hAnsi="Times New Roman" w:cs="Times New Roman"/>
        </w:rPr>
        <w:t>. 4 ed. Editora Iátria, ano 2007.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SANTORO,</w:t>
      </w:r>
      <w:r>
        <w:rPr>
          <w:rFonts w:ascii="Times New Roman" w:eastAsia="Times New Roman" w:hAnsi="Times New Roman" w:cs="Times New Roman"/>
        </w:rPr>
        <w:t xml:space="preserve"> D. </w:t>
      </w:r>
      <w:r>
        <w:rPr>
          <w:rFonts w:ascii="Times New Roman" w:eastAsia="Times New Roman" w:hAnsi="Times New Roman" w:cs="Times New Roman"/>
          <w:b/>
        </w:rPr>
        <w:t>Situações de Urgência e Emergência: Manual de Condutas Práticas</w:t>
      </w:r>
      <w:r>
        <w:rPr>
          <w:rFonts w:ascii="Times New Roman" w:eastAsia="Times New Roman" w:hAnsi="Times New Roman" w:cs="Times New Roman"/>
        </w:rPr>
        <w:t>. 2 edição. Editora: Águia Dourada, 2012.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NDC316-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PRODUÇÃO E INTERPRETAÇÃO DE TEXTOS</w:t>
      </w:r>
    </w:p>
    <w:p w:rsidR="00523222" w:rsidRDefault="006A4E83">
      <w:pPr>
        <w:spacing w:after="120" w:line="360" w:lineRule="auto"/>
        <w:ind w:left="0" w:hanging="2"/>
        <w:rPr>
          <w:rFonts w:hint="eastAsia"/>
        </w:rPr>
      </w:pPr>
      <w:r>
        <w:rPr>
          <w:b/>
        </w:rPr>
        <w:t>Ementa:</w:t>
      </w:r>
      <w:r>
        <w:t xml:space="preserve"> Análise e interpretação de textos acadêmicos e não acadêmicos. Resumo. Resenha.</w:t>
      </w:r>
    </w:p>
    <w:p w:rsidR="00523222" w:rsidRDefault="006A4E83">
      <w:pPr>
        <w:ind w:left="0" w:hanging="2"/>
        <w:rPr>
          <w:rFonts w:hint="eastAsia"/>
        </w:rPr>
      </w:pPr>
      <w:r>
        <w:rPr>
          <w:b/>
        </w:rPr>
        <w:t xml:space="preserve">BIBLIOGRAFIA BÁSICA: </w:t>
      </w:r>
    </w:p>
    <w:p w:rsidR="00523222" w:rsidRDefault="006A4E83">
      <w:pPr>
        <w:ind w:left="0" w:hanging="2"/>
        <w:jc w:val="both"/>
        <w:rPr>
          <w:rFonts w:hint="eastAsia"/>
        </w:rPr>
      </w:pPr>
      <w:r>
        <w:t xml:space="preserve">FIORIN, José Luiz; SAVIOLLI, Francisco Platão. </w:t>
      </w:r>
      <w:r>
        <w:rPr>
          <w:b/>
        </w:rPr>
        <w:t>Para entender o texto</w:t>
      </w:r>
      <w:r>
        <w:t>. São Paulo: Ática, 2007.</w:t>
      </w:r>
    </w:p>
    <w:p w:rsidR="00523222" w:rsidRDefault="006A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 w:hanging="2"/>
        <w:rPr>
          <w:rFonts w:hint="eastAsia"/>
        </w:rPr>
      </w:pPr>
      <w:r>
        <w:t xml:space="preserve">MACHADO, Anna Rachel. </w:t>
      </w:r>
      <w:r>
        <w:rPr>
          <w:b/>
        </w:rPr>
        <w:t>Resumo</w:t>
      </w:r>
      <w:r>
        <w:t>. São Paulo: Parábola. 2010.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 . </w:t>
      </w:r>
      <w:r>
        <w:rPr>
          <w:rFonts w:ascii="Times New Roman" w:eastAsia="Times New Roman" w:hAnsi="Times New Roman" w:cs="Times New Roman"/>
          <w:b/>
          <w:color w:val="000000"/>
        </w:rPr>
        <w:t>Resenha</w:t>
      </w:r>
      <w:r>
        <w:rPr>
          <w:rFonts w:ascii="Times New Roman" w:eastAsia="Times New Roman" w:hAnsi="Times New Roman" w:cs="Times New Roman"/>
          <w:color w:val="000000"/>
        </w:rPr>
        <w:t>. São Paulo: Parábola, 2011.</w:t>
      </w:r>
      <w:r>
        <w:rPr>
          <w:rFonts w:ascii="Cambria" w:eastAsia="Cambria" w:hAnsi="Cambria" w:cs="Cambria"/>
          <w:color w:val="000000"/>
        </w:rPr>
        <w:t xml:space="preserve"> 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ENF302 - HISTÓRIA DA ENFERMAGEM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</w:rPr>
        <w:t>Ementa: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Histórico das práticas de saúde. Trajetória histórica, político e social da enfermagem no Brasil e no mundo. O modelo Nightingale. Força de trabalho de enfermagem: equipe de enfermagem e equipe multidisciplinar. Entidades de classe da enfermagem. T</w:t>
      </w:r>
      <w:r>
        <w:rPr>
          <w:rFonts w:ascii="Times New Roman" w:eastAsia="Times New Roman" w:hAnsi="Times New Roman" w:cs="Times New Roman"/>
          <w:highlight w:val="white"/>
        </w:rPr>
        <w:t>eorias de enfermagem como marco referencial para a prática profissional.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PORTO, F.; AMORIM, W. H</w:t>
      </w:r>
      <w:r>
        <w:rPr>
          <w:rFonts w:ascii="Times New Roman" w:eastAsia="Times New Roman" w:hAnsi="Times New Roman" w:cs="Times New Roman"/>
          <w:b/>
          <w:color w:val="000000"/>
        </w:rPr>
        <w:t>istória da enfermagem.</w:t>
      </w:r>
      <w:r>
        <w:rPr>
          <w:rFonts w:ascii="Times New Roman" w:eastAsia="Times New Roman" w:hAnsi="Times New Roman" w:cs="Times New Roman"/>
          <w:color w:val="000000"/>
        </w:rPr>
        <w:t xml:space="preserve"> 2 ed. Editora Yendis, 2012. ISBN 8577282953.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GEOVANINI, T; MOREIRA, A.; MACHADO, W. C. A.; DORNELLES, S. </w:t>
      </w:r>
      <w:r>
        <w:rPr>
          <w:rFonts w:ascii="Times New Roman" w:eastAsia="Times New Roman" w:hAnsi="Times New Roman" w:cs="Times New Roman"/>
          <w:b/>
          <w:color w:val="000000"/>
        </w:rPr>
        <w:t>História da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enfermagem</w:t>
      </w:r>
      <w:r>
        <w:rPr>
          <w:rFonts w:ascii="Times New Roman" w:eastAsia="Times New Roman" w:hAnsi="Times New Roman" w:cs="Times New Roman"/>
          <w:color w:val="000000"/>
        </w:rPr>
        <w:t xml:space="preserve">. 3 ed.  Editora Revinter, 2009. 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BORENSTEIN, M.; PADILHA, M. I.; SANTOS, I. E</w:t>
      </w:r>
      <w:r>
        <w:rPr>
          <w:rFonts w:ascii="Times New Roman" w:eastAsia="Times New Roman" w:hAnsi="Times New Roman" w:cs="Times New Roman"/>
          <w:b/>
        </w:rPr>
        <w:t>nfermagem – história de uma profissão</w:t>
      </w:r>
      <w:r>
        <w:rPr>
          <w:rFonts w:ascii="Times New Roman" w:eastAsia="Times New Roman" w:hAnsi="Times New Roman" w:cs="Times New Roman"/>
        </w:rPr>
        <w:t>. 1 ed. Editora Difusão, 2011.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ENF304 - COMUNICAÇÃO E RELACIONAMENTO TERAPÊUTICO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Abordagem das teorias, formas, tipos e b</w:t>
      </w:r>
      <w:r>
        <w:rPr>
          <w:rFonts w:ascii="Times New Roman" w:eastAsia="Times New Roman" w:hAnsi="Times New Roman" w:cs="Times New Roman"/>
        </w:rPr>
        <w:t xml:space="preserve">arreiras do processo de comunicação. A relação interpessoal e estratégias de comunicação terapêutica: a competência </w:t>
      </w:r>
      <w:r>
        <w:rPr>
          <w:rFonts w:ascii="Times New Roman" w:eastAsia="Times New Roman" w:hAnsi="Times New Roman" w:cs="Times New Roman"/>
        </w:rPr>
        <w:lastRenderedPageBreak/>
        <w:t>interpessoal no enfermeiro-paciente, família, comunidade e equipe de saúde. Comunicação não terapêutica. Processos de comunicação e de relac</w:t>
      </w:r>
      <w:r>
        <w:rPr>
          <w:rFonts w:ascii="Times New Roman" w:eastAsia="Times New Roman" w:hAnsi="Times New Roman" w:cs="Times New Roman"/>
        </w:rPr>
        <w:t>ionamento enfermeiro-paciente. Comunicação e educação para saúde.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STEFANELLI, M. C</w:t>
      </w:r>
      <w:r>
        <w:rPr>
          <w:rFonts w:ascii="Times New Roman" w:eastAsia="Times New Roman" w:hAnsi="Times New Roman" w:cs="Times New Roman"/>
        </w:rPr>
        <w:t xml:space="preserve">.; CARVALHO, E. C. A comunicação nos diferentes contextos da enfermagem - </w:t>
      </w:r>
      <w:r>
        <w:rPr>
          <w:rFonts w:ascii="Times New Roman" w:eastAsia="Times New Roman" w:hAnsi="Times New Roman" w:cs="Times New Roman"/>
          <w:b/>
        </w:rPr>
        <w:t>2ª edição revista e ampliada. Editora Manole, 2012.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SANTI, A.M.; SIMEONI, I. </w:t>
      </w:r>
      <w:r>
        <w:rPr>
          <w:rFonts w:ascii="Times New Roman" w:eastAsia="Times New Roman" w:hAnsi="Times New Roman" w:cs="Times New Roman"/>
          <w:b/>
        </w:rPr>
        <w:t>Comunicação em Enfermagem – Colaboração entre profissionais de saúde</w:t>
      </w:r>
      <w:r>
        <w:rPr>
          <w:rFonts w:ascii="Times New Roman" w:eastAsia="Times New Roman" w:hAnsi="Times New Roman" w:cs="Times New Roman"/>
        </w:rPr>
        <w:t>. 1² ed. Editora Yendis, 2012.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BORBA, M. Humanizando-C – </w:t>
      </w:r>
      <w:r>
        <w:rPr>
          <w:rFonts w:ascii="Times New Roman" w:eastAsia="Times New Roman" w:hAnsi="Times New Roman" w:cs="Times New Roman"/>
          <w:b/>
        </w:rPr>
        <w:t>Assistência de enfermagem com qualidade diferenciada</w:t>
      </w:r>
      <w:r>
        <w:rPr>
          <w:rFonts w:ascii="Times New Roman" w:eastAsia="Times New Roman" w:hAnsi="Times New Roman" w:cs="Times New Roman"/>
        </w:rPr>
        <w:t>. Editora Barauna, 2014.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ENF303 - SAÚDE, SOCIEDADE E ENFERMAGEM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Contri</w:t>
      </w:r>
      <w:r>
        <w:rPr>
          <w:rFonts w:ascii="Times New Roman" w:eastAsia="Times New Roman" w:hAnsi="Times New Roman" w:cs="Times New Roman"/>
        </w:rPr>
        <w:t>buições da sociologia para a área de saúde. Enfermagem como prática social. A sociedade moderna: organização política, social e cultural da sociedade. Análise da saúde como fenômeno social. Determinantes sociais no processo saúde-doença. Estudo das relaçõe</w:t>
      </w:r>
      <w:r>
        <w:rPr>
          <w:rFonts w:ascii="Times New Roman" w:eastAsia="Times New Roman" w:hAnsi="Times New Roman" w:cs="Times New Roman"/>
        </w:rPr>
        <w:t>s étnico-raciais. Análise das repercussões das questões de gênero na saúde individual e coletiva. Saúde e cultura. Cultura Brasileira. Valores, preconceitos, tabus, crenças e religião.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MELO, L. P.; DULCE, M. R. G.; CAMPOS, E. A. </w:t>
      </w:r>
      <w:r>
        <w:rPr>
          <w:rFonts w:ascii="Times New Roman" w:eastAsia="Times New Roman" w:hAnsi="Times New Roman" w:cs="Times New Roman"/>
          <w:b/>
        </w:rPr>
        <w:t>Enfermagem, antropologia e saúde</w:t>
      </w:r>
      <w:r>
        <w:rPr>
          <w:rFonts w:ascii="Times New Roman" w:eastAsia="Times New Roman" w:hAnsi="Times New Roman" w:cs="Times New Roman"/>
        </w:rPr>
        <w:t>. 1ª ed. Org. Cianciarullo, T. Ediota Manole, 2013, 416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SILVA, E. A. </w:t>
      </w:r>
      <w:r>
        <w:rPr>
          <w:rFonts w:ascii="Times New Roman" w:eastAsia="Times New Roman" w:hAnsi="Times New Roman" w:cs="Times New Roman"/>
          <w:b/>
        </w:rPr>
        <w:t xml:space="preserve">Sociologia aplicada à enfermagem. </w:t>
      </w:r>
      <w:r>
        <w:rPr>
          <w:rFonts w:ascii="Times New Roman" w:eastAsia="Times New Roman" w:hAnsi="Times New Roman" w:cs="Times New Roman"/>
        </w:rPr>
        <w:t xml:space="preserve">1ª ed. Editora Manole, 2012, 132 p. 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  <w:sectPr w:rsidR="00523222">
          <w:footerReference w:type="default" r:id="rId9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</w:rPr>
        <w:t>WALDOW, V. R.</w:t>
      </w:r>
      <w:r>
        <w:rPr>
          <w:rFonts w:ascii="Times New Roman" w:eastAsia="Times New Roman" w:hAnsi="Times New Roman" w:cs="Times New Roman"/>
          <w:b/>
        </w:rPr>
        <w:t xml:space="preserve"> Cuidar: expressão humanizadora da enfermagem. </w:t>
      </w:r>
      <w:r>
        <w:rPr>
          <w:rFonts w:ascii="Times New Roman" w:eastAsia="Times New Roman" w:hAnsi="Times New Roman" w:cs="Times New Roman"/>
        </w:rPr>
        <w:t>Petrópolis: Vozes, 2010.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523222" w:rsidRDefault="006A4E83">
      <w:pPr>
        <w:widowControl/>
        <w:numPr>
          <w:ilvl w:val="0"/>
          <w:numId w:val="1"/>
        </w:numPr>
        <w:tabs>
          <w:tab w:val="left" w:pos="720"/>
          <w:tab w:val="left" w:pos="6450"/>
        </w:tabs>
        <w:ind w:left="0" w:hanging="2"/>
        <w:jc w:val="both"/>
        <w:rPr>
          <w:rFonts w:hint="eastAsia"/>
        </w:rPr>
      </w:pPr>
      <w:r>
        <w:rPr>
          <w:b/>
        </w:rPr>
        <w:lastRenderedPageBreak/>
        <w:t>SEGUNDO PERÍODO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NDC105 - ANATOMIA HUMANA SISTÊMICA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Ementa:</w:t>
      </w:r>
      <w:r>
        <w:rPr>
          <w:rFonts w:ascii="Times New Roman" w:eastAsia="Times New Roman" w:hAnsi="Times New Roman" w:cs="Times New Roman"/>
        </w:rPr>
        <w:t xml:space="preserve"> Estudo morfológico e funcional dos sistemas: cardiovascular, linfático, respiratório, endócri</w:t>
      </w:r>
      <w:r>
        <w:rPr>
          <w:rFonts w:ascii="Times New Roman" w:eastAsia="Times New Roman" w:hAnsi="Times New Roman" w:cs="Times New Roman"/>
        </w:rPr>
        <w:t>no, tegumentar, digestório, urinário, genital feminino e masculino.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DANGELO, J.G., FATTINI, C.A. </w:t>
      </w:r>
      <w:r>
        <w:rPr>
          <w:rFonts w:ascii="Times New Roman" w:eastAsia="Times New Roman" w:hAnsi="Times New Roman" w:cs="Times New Roman"/>
          <w:b/>
        </w:rPr>
        <w:t xml:space="preserve">Anatomia humana sistêmica e segmentar. </w:t>
      </w:r>
      <w:r>
        <w:rPr>
          <w:rFonts w:ascii="Times New Roman" w:eastAsia="Times New Roman" w:hAnsi="Times New Roman" w:cs="Times New Roman"/>
        </w:rPr>
        <w:t>3º ed. São Paulo: Atheneu, 2011.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SPENCE, Alexander P., 1929 – </w:t>
      </w:r>
      <w:r>
        <w:rPr>
          <w:rFonts w:ascii="Times New Roman" w:eastAsia="Times New Roman" w:hAnsi="Times New Roman" w:cs="Times New Roman"/>
          <w:b/>
        </w:rPr>
        <w:t>Anatomia Humana Básica.</w:t>
      </w:r>
      <w:r>
        <w:rPr>
          <w:rFonts w:ascii="Times New Roman" w:eastAsia="Times New Roman" w:hAnsi="Times New Roman" w:cs="Times New Roman"/>
        </w:rPr>
        <w:t xml:space="preserve"> Tradução de E</w:t>
      </w:r>
      <w:r>
        <w:rPr>
          <w:rFonts w:ascii="Times New Roman" w:eastAsia="Times New Roman" w:hAnsi="Times New Roman" w:cs="Times New Roman"/>
        </w:rPr>
        <w:t>dson Aparecido Liberti – São Paulo. Editora Manole Ltda. 2ª ed., 2011.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NETTER. </w:t>
      </w:r>
      <w:r>
        <w:rPr>
          <w:rFonts w:ascii="Times New Roman" w:eastAsia="Times New Roman" w:hAnsi="Times New Roman" w:cs="Times New Roman"/>
          <w:b/>
        </w:rPr>
        <w:t>Atlas de anatomia humana</w:t>
      </w:r>
      <w:r>
        <w:rPr>
          <w:rFonts w:ascii="Times New Roman" w:eastAsia="Times New Roman" w:hAnsi="Times New Roman" w:cs="Times New Roman"/>
        </w:rPr>
        <w:t>. 5ª ed., Artmed, 2011.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NDC115 - HISTOLOGIA E EMBRIOLOGIA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Ementa:</w:t>
      </w:r>
      <w:r>
        <w:rPr>
          <w:rFonts w:ascii="Times New Roman" w:eastAsia="Times New Roman" w:hAnsi="Times New Roman" w:cs="Times New Roman"/>
        </w:rPr>
        <w:t xml:space="preserve"> Técnica histológica e Métodos de estudo. Tecidos epiteliais. Tecidos conjuntivos. Tecidos musculares. Tecido nervoso. Morfologia macro e microscópio do aparelho reprodutor masculino e feminino. Contracepção. Gametogênese. Endocrinologia da reprodução. Des</w:t>
      </w:r>
      <w:r>
        <w:rPr>
          <w:rFonts w:ascii="Times New Roman" w:eastAsia="Times New Roman" w:hAnsi="Times New Roman" w:cs="Times New Roman"/>
        </w:rPr>
        <w:t>crição da fecundação, segmentação. Gastrulação e organogênese. Anexos embrionários. Parturição. Teratologia.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MOORE, K. L., PERSUAD, T. V. N. </w:t>
      </w:r>
      <w:r>
        <w:rPr>
          <w:rFonts w:ascii="Times New Roman" w:eastAsia="Times New Roman" w:hAnsi="Times New Roman" w:cs="Times New Roman"/>
          <w:b/>
        </w:rPr>
        <w:t xml:space="preserve">Embriologia Clínica. </w:t>
      </w:r>
      <w:r>
        <w:rPr>
          <w:rFonts w:ascii="Times New Roman" w:eastAsia="Times New Roman" w:hAnsi="Times New Roman" w:cs="Times New Roman"/>
        </w:rPr>
        <w:t>8ª ed. Rio de Janeiro: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Guanabara Koogan, 2008.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SANDLER, T. W. </w:t>
      </w:r>
      <w:r>
        <w:rPr>
          <w:rFonts w:ascii="Times New Roman" w:eastAsia="Times New Roman" w:hAnsi="Times New Roman" w:cs="Times New Roman"/>
          <w:b/>
        </w:rPr>
        <w:t>Embriologia Médica</w:t>
      </w:r>
      <w:r>
        <w:rPr>
          <w:rFonts w:ascii="Times New Roman" w:eastAsia="Times New Roman" w:hAnsi="Times New Roman" w:cs="Times New Roman"/>
        </w:rPr>
        <w:t>. Rio de Janeiro.12. ed. Editora Guanabara Koogan, 2013.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CARNEIRO, J, JUNQUEIRA, L.C. </w:t>
      </w:r>
      <w:r>
        <w:rPr>
          <w:rFonts w:ascii="Times New Roman" w:eastAsia="Times New Roman" w:hAnsi="Times New Roman" w:cs="Times New Roman"/>
          <w:b/>
        </w:rPr>
        <w:t>Histologia Básica</w:t>
      </w:r>
      <w:r>
        <w:rPr>
          <w:rFonts w:ascii="Times New Roman" w:eastAsia="Times New Roman" w:hAnsi="Times New Roman" w:cs="Times New Roman"/>
        </w:rPr>
        <w:t>. Rio de Janeiro: Guanabara Koogan, 12ª edição, 2013.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NDC200 - FISIOLOGIA GERAL</w:t>
      </w:r>
    </w:p>
    <w:p w:rsidR="00523222" w:rsidRDefault="006A4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Ementa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Mecanismos subjacentes ao funcionamento normal</w:t>
      </w:r>
      <w:r>
        <w:rPr>
          <w:rFonts w:ascii="Times New Roman" w:eastAsia="Times New Roman" w:hAnsi="Times New Roman" w:cs="Times New Roman"/>
          <w:color w:val="000000"/>
        </w:rPr>
        <w:t xml:space="preserve"> das células, tecidos, órgãos e sistemas do corpo humano. Princípios e conceitos do funcionamento do organismo. Bioeletricidade. Estudo do funcionamento dos sistemas muscular, cardiovascular, respiratório, endócrino, reprodutivo, renal e digestivo. </w:t>
      </w:r>
    </w:p>
    <w:p w:rsidR="00523222" w:rsidRDefault="005232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523222" w:rsidRDefault="006A4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BIBLI</w:t>
      </w:r>
      <w:r>
        <w:rPr>
          <w:rFonts w:ascii="Times New Roman" w:eastAsia="Times New Roman" w:hAnsi="Times New Roman" w:cs="Times New Roman"/>
          <w:b/>
          <w:color w:val="000000"/>
        </w:rPr>
        <w:t>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RHOADES, A.R.; </w:t>
      </w:r>
      <w:r>
        <w:rPr>
          <w:rFonts w:ascii="Times New Roman" w:eastAsia="Times New Roman" w:hAnsi="Times New Roman" w:cs="Times New Roman"/>
          <w:b/>
        </w:rPr>
        <w:t>Fisiologia Médica</w:t>
      </w:r>
      <w:r>
        <w:rPr>
          <w:rFonts w:ascii="Times New Roman" w:eastAsia="Times New Roman" w:hAnsi="Times New Roman" w:cs="Times New Roman"/>
        </w:rPr>
        <w:t>. Rio de Janeiro: Guanabara Koogan, 2005.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DORETTO, D</w:t>
      </w:r>
      <w:r>
        <w:rPr>
          <w:rFonts w:ascii="Times New Roman" w:eastAsia="Times New Roman" w:hAnsi="Times New Roman" w:cs="Times New Roman"/>
          <w:b/>
        </w:rPr>
        <w:t>. Fisiopatologia Clinica do Sistema Nervoso: Fundamentos da Semiologi</w:t>
      </w:r>
      <w:r>
        <w:rPr>
          <w:rFonts w:ascii="Times New Roman" w:eastAsia="Times New Roman" w:hAnsi="Times New Roman" w:cs="Times New Roman"/>
        </w:rPr>
        <w:t>a. São Paulo: Ed Atheneu, 2001.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GUYTON &amp; HALL.</w:t>
      </w:r>
      <w:r>
        <w:rPr>
          <w:rFonts w:ascii="Times New Roman" w:eastAsia="Times New Roman" w:hAnsi="Times New Roman" w:cs="Times New Roman"/>
          <w:b/>
        </w:rPr>
        <w:t xml:space="preserve"> Tratado de Fisiologia Médica.</w:t>
      </w:r>
      <w:r>
        <w:rPr>
          <w:rFonts w:ascii="Times New Roman" w:eastAsia="Times New Roman" w:hAnsi="Times New Roman" w:cs="Times New Roman"/>
        </w:rPr>
        <w:t xml:space="preserve"> 12ª Edição.</w:t>
      </w:r>
      <w:r>
        <w:rPr>
          <w:rFonts w:ascii="Times New Roman" w:eastAsia="Times New Roman" w:hAnsi="Times New Roman" w:cs="Times New Roman"/>
        </w:rPr>
        <w:t xml:space="preserve"> Editora Elsevier, 2011.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NDC206 - BIOQUÍMICA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</w:t>
      </w:r>
      <w:r>
        <w:rPr>
          <w:rFonts w:ascii="Times New Roman" w:eastAsia="Times New Roman" w:hAnsi="Times New Roman" w:cs="Times New Roman"/>
        </w:rPr>
        <w:t>: Estrutura, classificação e função das estruturas bioquímicas: Carboidratos, Lipídeos, Aminoácidos, Peptídeos, Proteínas, Enzimas, Metabolismo dos carboidratos, Metabolismo dos lipídeos, Metabolismo dos aminoácidos, Integração do metabolismo.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</w:t>
      </w:r>
      <w:r>
        <w:rPr>
          <w:rFonts w:ascii="Times New Roman" w:eastAsia="Times New Roman" w:hAnsi="Times New Roman" w:cs="Times New Roman"/>
          <w:b/>
        </w:rPr>
        <w:t>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MARZZOCO, A.; TORRES, B.B. </w:t>
      </w:r>
      <w:r>
        <w:rPr>
          <w:rFonts w:ascii="Times New Roman" w:eastAsia="Times New Roman" w:hAnsi="Times New Roman" w:cs="Times New Roman"/>
          <w:b/>
        </w:rPr>
        <w:t xml:space="preserve">Bioquímica Básica. Rio de Janeiro. </w:t>
      </w:r>
      <w:r>
        <w:rPr>
          <w:rFonts w:ascii="Times New Roman" w:eastAsia="Times New Roman" w:hAnsi="Times New Roman" w:cs="Times New Roman"/>
        </w:rPr>
        <w:t>3ª ed. Rio de Janeiro: Guanabara Koogan, 2011.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VOET, D.; VOET, J.G.; PRATT, C.W. </w:t>
      </w:r>
      <w:r>
        <w:rPr>
          <w:rFonts w:ascii="Times New Roman" w:eastAsia="Times New Roman" w:hAnsi="Times New Roman" w:cs="Times New Roman"/>
          <w:b/>
        </w:rPr>
        <w:t>Fundamentos de Bioquímica</w:t>
      </w:r>
      <w:r>
        <w:rPr>
          <w:rFonts w:ascii="Times New Roman" w:eastAsia="Times New Roman" w:hAnsi="Times New Roman" w:cs="Times New Roman"/>
        </w:rPr>
        <w:t>. Porto Alegre: Artes médicas Sul, 2008.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NELSON, D.L.; COX, M.M. </w:t>
      </w:r>
      <w:r>
        <w:rPr>
          <w:rFonts w:ascii="Times New Roman" w:eastAsia="Times New Roman" w:hAnsi="Times New Roman" w:cs="Times New Roman"/>
          <w:b/>
        </w:rPr>
        <w:t>Lehninger Prin</w:t>
      </w:r>
      <w:r>
        <w:rPr>
          <w:rFonts w:ascii="Times New Roman" w:eastAsia="Times New Roman" w:hAnsi="Times New Roman" w:cs="Times New Roman"/>
          <w:b/>
        </w:rPr>
        <w:t>cípios de Bioquímica</w:t>
      </w:r>
      <w:r>
        <w:rPr>
          <w:rFonts w:ascii="Times New Roman" w:eastAsia="Times New Roman" w:hAnsi="Times New Roman" w:cs="Times New Roman"/>
        </w:rPr>
        <w:t>. 5</w:t>
      </w:r>
      <w:r>
        <w:rPr>
          <w:rFonts w:ascii="Times New Roman" w:eastAsia="Times New Roman" w:hAnsi="Times New Roman" w:cs="Times New Roman"/>
          <w:vertAlign w:val="superscript"/>
        </w:rPr>
        <w:t>a</w:t>
      </w:r>
      <w:r>
        <w:rPr>
          <w:rFonts w:ascii="Times New Roman" w:eastAsia="Times New Roman" w:hAnsi="Times New Roman" w:cs="Times New Roman"/>
        </w:rPr>
        <w:t xml:space="preserve"> ed. São Paulo: </w:t>
      </w:r>
      <w:r>
        <w:rPr>
          <w:rFonts w:ascii="Times New Roman" w:eastAsia="Times New Roman" w:hAnsi="Times New Roman" w:cs="Times New Roman"/>
        </w:rPr>
        <w:br/>
        <w:t>Editora Sarvier, 2011.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RICHARD A. H., FERRIER D. R. </w:t>
      </w:r>
      <w:r>
        <w:rPr>
          <w:rFonts w:ascii="Times New Roman" w:eastAsia="Times New Roman" w:hAnsi="Times New Roman" w:cs="Times New Roman"/>
          <w:b/>
        </w:rPr>
        <w:t xml:space="preserve">Bioquímica Ilustrada. </w:t>
      </w:r>
      <w:r>
        <w:rPr>
          <w:rFonts w:ascii="Times New Roman" w:eastAsia="Times New Roman" w:hAnsi="Times New Roman" w:cs="Times New Roman"/>
        </w:rPr>
        <w:t>5ª Edição. Editora Artmed, 2012.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NDC214 - MÉTODOS E TÉCNICAS DE PESQUISA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Ementa:</w:t>
      </w:r>
      <w:r>
        <w:rPr>
          <w:rFonts w:ascii="Times New Roman" w:eastAsia="Times New Roman" w:hAnsi="Times New Roman" w:cs="Times New Roman"/>
        </w:rPr>
        <w:t xml:space="preserve"> Pesquisa Científica e sua Classificação. Métodos de Pesquisa. Componentes do Projeto de Pesquisa. Amostragem. Técnicas de Coletas de Dados. Ética em Pesquisa (plágio). Estruturação do Projeto de Pesquisa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CARVALHO, M. C. M. de (Org.) </w:t>
      </w:r>
      <w:r>
        <w:rPr>
          <w:rFonts w:ascii="Times New Roman" w:eastAsia="Times New Roman" w:hAnsi="Times New Roman" w:cs="Times New Roman"/>
          <w:b/>
          <w:color w:val="000000"/>
        </w:rPr>
        <w:t>C</w:t>
      </w:r>
      <w:r>
        <w:rPr>
          <w:rFonts w:ascii="Times New Roman" w:eastAsia="Times New Roman" w:hAnsi="Times New Roman" w:cs="Times New Roman"/>
          <w:b/>
          <w:color w:val="000000"/>
        </w:rPr>
        <w:t>onstruindo o saber: metodologia científica, fundamentos e técnicas.</w:t>
      </w:r>
      <w:r>
        <w:rPr>
          <w:rFonts w:ascii="Times New Roman" w:eastAsia="Times New Roman" w:hAnsi="Times New Roman" w:cs="Times New Roman"/>
          <w:color w:val="000000"/>
        </w:rPr>
        <w:t xml:space="preserve"> 14º ed. Campinas: Papirus. 2003.</w:t>
      </w:r>
    </w:p>
    <w:p w:rsidR="00523222" w:rsidRDefault="006A4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SALOMON Delcio Vieira. </w:t>
      </w:r>
      <w:r>
        <w:rPr>
          <w:rFonts w:ascii="Times New Roman" w:eastAsia="Times New Roman" w:hAnsi="Times New Roman" w:cs="Times New Roman"/>
          <w:b/>
          <w:color w:val="000000"/>
        </w:rPr>
        <w:t>Como Fazer Uma Monografia</w:t>
      </w:r>
      <w:r>
        <w:rPr>
          <w:rFonts w:ascii="Times New Roman" w:eastAsia="Times New Roman" w:hAnsi="Times New Roman" w:cs="Times New Roman"/>
          <w:color w:val="000000"/>
        </w:rPr>
        <w:t xml:space="preserve"> – Edição: 13. Editora: Martins Fontes- WMF. 2014.</w:t>
      </w:r>
    </w:p>
    <w:p w:rsidR="00523222" w:rsidRDefault="006A4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CURTY, M. G.; CRUZ, A. da C.; MENDES; M. T. R. </w:t>
      </w:r>
      <w:r>
        <w:rPr>
          <w:rFonts w:ascii="Times New Roman" w:eastAsia="Times New Roman" w:hAnsi="Times New Roman" w:cs="Times New Roman"/>
          <w:b/>
          <w:color w:val="000000"/>
        </w:rPr>
        <w:t>Apresenta</w:t>
      </w:r>
      <w:r>
        <w:rPr>
          <w:rFonts w:ascii="Times New Roman" w:eastAsia="Times New Roman" w:hAnsi="Times New Roman" w:cs="Times New Roman"/>
          <w:b/>
          <w:color w:val="000000"/>
        </w:rPr>
        <w:t xml:space="preserve">ção de trabalhos acadêmicos, dissertações e teses </w:t>
      </w:r>
      <w:r>
        <w:rPr>
          <w:rFonts w:ascii="Times New Roman" w:eastAsia="Times New Roman" w:hAnsi="Times New Roman" w:cs="Times New Roman"/>
          <w:color w:val="000000"/>
        </w:rPr>
        <w:t>(NBR 14724/2002). Maringá: Dental Press, 109p. 2002.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ENF340 - SEMIOLOGIA E SEMIOTÉCNICA I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Ementa:</w:t>
      </w:r>
      <w:r>
        <w:rPr>
          <w:rFonts w:ascii="Times New Roman" w:eastAsia="Times New Roman" w:hAnsi="Times New Roman" w:cs="Times New Roman"/>
        </w:rPr>
        <w:t xml:space="preserve"> Introdução ao raciocínio clínico. Bases teórico-metodológicas do exame físico para avaliação de indivíduos </w:t>
      </w:r>
      <w:r>
        <w:rPr>
          <w:rFonts w:ascii="Times New Roman" w:eastAsia="Times New Roman" w:hAnsi="Times New Roman" w:cs="Times New Roman"/>
        </w:rPr>
        <w:t>e família. Somatoscopia. Sinais Vitais. Avaliação clínica da dor; do edema; das condições emocionais, mentais e neurológicas.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BARROS, A. L. B</w:t>
      </w:r>
      <w:r>
        <w:rPr>
          <w:rFonts w:ascii="Times New Roman" w:eastAsia="Times New Roman" w:hAnsi="Times New Roman" w:cs="Times New Roman"/>
          <w:b/>
        </w:rPr>
        <w:t xml:space="preserve">. Anamnese e exame físico: avaliação diagnóstica de enfermagem no adulto. </w:t>
      </w:r>
      <w:r>
        <w:rPr>
          <w:rFonts w:ascii="Times New Roman" w:eastAsia="Times New Roman" w:hAnsi="Times New Roman" w:cs="Times New Roman"/>
        </w:rPr>
        <w:t>2 ed. Editora Artmed, 2009.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GUIMARÃES, A. M. C.; SILVA, C. C. R.; SOUZA, A. B. G. </w:t>
      </w:r>
      <w:r>
        <w:rPr>
          <w:rFonts w:ascii="Times New Roman" w:eastAsia="Times New Roman" w:hAnsi="Times New Roman" w:cs="Times New Roman"/>
          <w:b/>
        </w:rPr>
        <w:t>Exame físico no adulto</w:t>
      </w:r>
      <w:r>
        <w:rPr>
          <w:rFonts w:ascii="Times New Roman" w:eastAsia="Times New Roman" w:hAnsi="Times New Roman" w:cs="Times New Roman"/>
        </w:rPr>
        <w:t>. 1 ed. Editora Martinari, 2013.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  <w:sectPr w:rsidR="00523222">
          <w:pgSz w:w="11906" w:h="16838"/>
          <w:pgMar w:top="1417" w:right="1701" w:bottom="1417" w:left="1701" w:header="708" w:footer="708" w:gutter="0"/>
          <w:cols w:space="720"/>
        </w:sectPr>
      </w:pPr>
      <w:r>
        <w:rPr>
          <w:rFonts w:ascii="Times New Roman" w:eastAsia="Times New Roman" w:hAnsi="Times New Roman" w:cs="Times New Roman"/>
        </w:rPr>
        <w:t xml:space="preserve">SANTOS, E. R. </w:t>
      </w:r>
      <w:r>
        <w:rPr>
          <w:rFonts w:ascii="Times New Roman" w:eastAsia="Times New Roman" w:hAnsi="Times New Roman" w:cs="Times New Roman"/>
          <w:b/>
        </w:rPr>
        <w:t>Exame físico na prática de enfermagem</w:t>
      </w:r>
      <w:r>
        <w:rPr>
          <w:rFonts w:ascii="Times New Roman" w:eastAsia="Times New Roman" w:hAnsi="Times New Roman" w:cs="Times New Roman"/>
        </w:rPr>
        <w:t>. 1 ed. Editora Elsevier Medicina Brasil, 2015, 288 p.</w:t>
      </w:r>
    </w:p>
    <w:p w:rsidR="00523222" w:rsidRDefault="006A4E83">
      <w:pPr>
        <w:numPr>
          <w:ilvl w:val="0"/>
          <w:numId w:val="1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b/>
        </w:rPr>
        <w:lastRenderedPageBreak/>
        <w:t>TERC</w:t>
      </w:r>
      <w:r>
        <w:rPr>
          <w:b/>
        </w:rPr>
        <w:t>EIRO PERÍODO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NDC129 - IMUNOLOGIA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Aspectos gerais da resposta imunológica. Conceitos de imunidade inata e imunidade adquirida. Estudo das células e órgãos do sistema imune. Aspectos fundamentais do complexo de histocompatibilidade principal e a apresentação do antígeno ao linfócito T. Meca</w:t>
      </w:r>
      <w:r>
        <w:rPr>
          <w:rFonts w:ascii="Times New Roman" w:eastAsia="Times New Roman" w:hAnsi="Times New Roman" w:cs="Times New Roman"/>
        </w:rPr>
        <w:t>nismos efetores da resposta imunológica. Imunodeficiências, autoimunidade e rejeição de transplantes e outros moduladores da resposta imunológica.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ABBAS, Abul K. Imunologia Celular e Molecular. 5ª ed./ Abul K.ABBAS, ANDREW H. Lichtman,</w:t>
      </w:r>
      <w:r>
        <w:rPr>
          <w:rFonts w:ascii="Times New Roman" w:eastAsia="Times New Roman" w:hAnsi="Times New Roman" w:cs="Times New Roman"/>
        </w:rPr>
        <w:t xml:space="preserve"> Jordan S. Pober. Editora Elsevier, 2005, Rio de Janeiro.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ABBAS, K. Abul; Lichtman ANDREW, H..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Imunologia Básica: Funções e distúrbios do sistema imunológico</w:t>
      </w:r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</w:rPr>
        <w:t>2ª ed. Editora Elsevier, 2007, Rio de Janeiro.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BIER, Otto G.; MOTA, Ivan; SILVA, Wilmar Dias. Imu</w:t>
      </w:r>
      <w:r>
        <w:rPr>
          <w:rFonts w:ascii="Times New Roman" w:eastAsia="Times New Roman" w:hAnsi="Times New Roman" w:cs="Times New Roman"/>
        </w:rPr>
        <w:t>nologia Básica e Aplicada. 4ª Ed. Rio de Janeiro. Guanabara Koogan, 1989.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NDC207 - GENÉTICA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Ementa:</w:t>
      </w:r>
      <w:r>
        <w:rPr>
          <w:rFonts w:ascii="Times New Roman" w:eastAsia="Times New Roman" w:hAnsi="Times New Roman" w:cs="Times New Roman"/>
        </w:rPr>
        <w:t xml:space="preserve"> Bases citológicas da hereditariedade. Mendelismo e análises de sua extensão. Herança relacionada ao sexo. Bases moleculares da herança. Herança extr</w:t>
      </w:r>
      <w:r>
        <w:rPr>
          <w:rFonts w:ascii="Times New Roman" w:eastAsia="Times New Roman" w:hAnsi="Times New Roman" w:cs="Times New Roman"/>
        </w:rPr>
        <w:t>a cromossômica e efeito materno. Alterações cromossômicas estruturais e numéricas. Genética de populações.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GRIFFITHIS, A.J.F; MILLER J. E; SUZUKI, D.T.; LEWONTIN, R. C. </w:t>
      </w:r>
      <w:r>
        <w:rPr>
          <w:rFonts w:ascii="Times New Roman" w:eastAsia="Times New Roman" w:hAnsi="Times New Roman" w:cs="Times New Roman"/>
          <w:b/>
        </w:rPr>
        <w:t>Introdução à Genética</w:t>
      </w:r>
      <w:r>
        <w:rPr>
          <w:rFonts w:ascii="Times New Roman" w:eastAsia="Times New Roman" w:hAnsi="Times New Roman" w:cs="Times New Roman"/>
        </w:rPr>
        <w:t>. 9ª ed. Rio de Janeiro: Guanabara KOOGAN, 20</w:t>
      </w:r>
      <w:r>
        <w:rPr>
          <w:rFonts w:ascii="Times New Roman" w:eastAsia="Times New Roman" w:hAnsi="Times New Roman" w:cs="Times New Roman"/>
        </w:rPr>
        <w:t xml:space="preserve">11. 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RAMALHO, Mª P; SANTOS, J. B. DOS; e PINTO, C. A. B. P. </w:t>
      </w:r>
      <w:r>
        <w:rPr>
          <w:rFonts w:ascii="Times New Roman" w:eastAsia="Times New Roman" w:hAnsi="Times New Roman" w:cs="Times New Roman"/>
          <w:b/>
        </w:rPr>
        <w:t>Genética na agropecuaria</w:t>
      </w:r>
      <w:r>
        <w:rPr>
          <w:rFonts w:ascii="Times New Roman" w:eastAsia="Times New Roman" w:hAnsi="Times New Roman" w:cs="Times New Roman"/>
        </w:rPr>
        <w:t>. Ed UFLA, 3ª ed.2005.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BORGES-OSÓRIO M. R., ROBINSON W. M. </w:t>
      </w:r>
      <w:r>
        <w:rPr>
          <w:rFonts w:ascii="Times New Roman" w:eastAsia="Times New Roman" w:hAnsi="Times New Roman" w:cs="Times New Roman"/>
          <w:b/>
        </w:rPr>
        <w:t xml:space="preserve">Genética Humana. </w:t>
      </w:r>
      <w:r>
        <w:rPr>
          <w:rFonts w:ascii="Times New Roman" w:eastAsia="Times New Roman" w:hAnsi="Times New Roman" w:cs="Times New Roman"/>
        </w:rPr>
        <w:t>Editora Artmed, 3ª Edição, 2013.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NDC111 - NEUROFISIOLOGIA</w:t>
      </w:r>
    </w:p>
    <w:p w:rsidR="00523222" w:rsidRDefault="006A4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Ementa</w:t>
      </w:r>
      <w:r>
        <w:rPr>
          <w:rFonts w:ascii="Times New Roman" w:eastAsia="Times New Roman" w:hAnsi="Times New Roman" w:cs="Times New Roman"/>
          <w:color w:val="000000"/>
        </w:rPr>
        <w:t xml:space="preserve">: Constituição do sistema nervoso. Estudo do funcionamento do sistema nervoso central e periférico, sua interação entre si e com o meio ambiente. Estudo do sistema sensorial, motor e autônomo. </w:t>
      </w:r>
    </w:p>
    <w:p w:rsidR="00523222" w:rsidRDefault="005232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523222" w:rsidRDefault="006A4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BIBLIOGRAFIA BÁSICA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DORETTO, D. </w:t>
      </w:r>
      <w:r>
        <w:rPr>
          <w:rFonts w:ascii="Times New Roman" w:eastAsia="Times New Roman" w:hAnsi="Times New Roman" w:cs="Times New Roman"/>
          <w:b/>
          <w:color w:val="000000"/>
        </w:rPr>
        <w:t>Fisiopatologia clínica do sis</w:t>
      </w:r>
      <w:r>
        <w:rPr>
          <w:rFonts w:ascii="Times New Roman" w:eastAsia="Times New Roman" w:hAnsi="Times New Roman" w:cs="Times New Roman"/>
          <w:b/>
          <w:color w:val="000000"/>
        </w:rPr>
        <w:t>tema nervoso</w:t>
      </w:r>
      <w:r>
        <w:rPr>
          <w:rFonts w:ascii="Times New Roman" w:eastAsia="Times New Roman" w:hAnsi="Times New Roman" w:cs="Times New Roman"/>
          <w:color w:val="000000"/>
        </w:rPr>
        <w:t>: Fundamentos da semiologia, São Paulo. Editora Atheneu, 2001.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ERKMAN, L. L. </w:t>
      </w:r>
      <w:r>
        <w:rPr>
          <w:rFonts w:ascii="Times New Roman" w:eastAsia="Times New Roman" w:hAnsi="Times New Roman" w:cs="Times New Roman"/>
          <w:b/>
          <w:color w:val="000000"/>
        </w:rPr>
        <w:t>Neurociência: Fundamentos para reabilitação</w:t>
      </w:r>
      <w:r>
        <w:rPr>
          <w:rFonts w:ascii="Times New Roman" w:eastAsia="Times New Roman" w:hAnsi="Times New Roman" w:cs="Times New Roman"/>
          <w:color w:val="000000"/>
        </w:rPr>
        <w:t>, Rio de Janeiro: Editora Guanabara Koogan, 347p, 2004.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BRASIL NETO J. P., TAKAYANAGUI O. M. </w:t>
      </w:r>
      <w:r>
        <w:rPr>
          <w:rFonts w:ascii="Times New Roman" w:eastAsia="Times New Roman" w:hAnsi="Times New Roman" w:cs="Times New Roman"/>
          <w:b/>
          <w:color w:val="000000"/>
        </w:rPr>
        <w:t>Tratado de Neurologia da Academ</w:t>
      </w:r>
      <w:r>
        <w:rPr>
          <w:rFonts w:ascii="Times New Roman" w:eastAsia="Times New Roman" w:hAnsi="Times New Roman" w:cs="Times New Roman"/>
          <w:b/>
          <w:color w:val="000000"/>
        </w:rPr>
        <w:t xml:space="preserve">ia Brasileira de Neurologia. </w:t>
      </w:r>
      <w:r>
        <w:rPr>
          <w:rFonts w:ascii="Times New Roman" w:eastAsia="Times New Roman" w:hAnsi="Times New Roman" w:cs="Times New Roman"/>
          <w:color w:val="000000"/>
        </w:rPr>
        <w:t>Editora Elsevier, 1ª Edição, 2013.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NDC313 - BIOESTATÍSTICA APLICA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Estatística descritiva e indutiva. Medidas de posição ou tendência central. Probabilidade. Noções de Amostragem. Análise de dados. Utilização de aplicativos informatizados à bioestatística. Testes estatísticos aplicados às ciências da saúde. Técnicas de ta</w:t>
      </w:r>
      <w:r>
        <w:rPr>
          <w:rFonts w:ascii="Times New Roman" w:eastAsia="Times New Roman" w:hAnsi="Times New Roman" w:cs="Times New Roman"/>
        </w:rPr>
        <w:t xml:space="preserve">bulação e diagramação dos dados através da utilização de programas </w:t>
      </w:r>
      <w:r>
        <w:rPr>
          <w:rFonts w:ascii="Times New Roman" w:eastAsia="Times New Roman" w:hAnsi="Times New Roman" w:cs="Times New Roman"/>
        </w:rPr>
        <w:lastRenderedPageBreak/>
        <w:t>estatísticos. Interpretação e discussão dos métodos e resultados de testes estatísticos.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VIEIRA, S. </w:t>
      </w:r>
      <w:r>
        <w:rPr>
          <w:rFonts w:ascii="Times New Roman" w:eastAsia="Times New Roman" w:hAnsi="Times New Roman" w:cs="Times New Roman"/>
          <w:b/>
        </w:rPr>
        <w:t>Introdução a bioestatística.</w:t>
      </w:r>
      <w:r>
        <w:rPr>
          <w:rFonts w:ascii="Times New Roman" w:eastAsia="Times New Roman" w:hAnsi="Times New Roman" w:cs="Times New Roman"/>
        </w:rPr>
        <w:t xml:space="preserve"> 4ª ed. Elsevier Educacional, 2008, 360p</w:t>
      </w:r>
      <w:r>
        <w:rPr>
          <w:rFonts w:ascii="Times New Roman" w:eastAsia="Times New Roman" w:hAnsi="Times New Roman" w:cs="Times New Roman"/>
        </w:rPr>
        <w:t>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ARANGO, H. G. </w:t>
      </w:r>
      <w:r>
        <w:rPr>
          <w:rFonts w:ascii="Times New Roman" w:eastAsia="Times New Roman" w:hAnsi="Times New Roman" w:cs="Times New Roman"/>
          <w:b/>
        </w:rPr>
        <w:t>Bioestatística - Teórica e Computacional</w:t>
      </w:r>
      <w:r>
        <w:rPr>
          <w:rFonts w:ascii="Times New Roman" w:eastAsia="Times New Roman" w:hAnsi="Times New Roman" w:cs="Times New Roman"/>
        </w:rPr>
        <w:t>. Guanabara Koogan, 2009, 460p.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DYNIEWICZ, A. M. </w:t>
      </w:r>
      <w:r>
        <w:rPr>
          <w:rFonts w:ascii="Times New Roman" w:eastAsia="Times New Roman" w:hAnsi="Times New Roman" w:cs="Times New Roman"/>
          <w:b/>
        </w:rPr>
        <w:t xml:space="preserve">Metodologia da pesquisa em saúde para iniciantes. </w:t>
      </w:r>
      <w:r>
        <w:rPr>
          <w:rFonts w:ascii="Times New Roman" w:eastAsia="Times New Roman" w:hAnsi="Times New Roman" w:cs="Times New Roman"/>
        </w:rPr>
        <w:t>3 ed. Difusão Editora, 2014, 92p.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MATHEUS, M. C.C.</w:t>
      </w:r>
      <w:r>
        <w:rPr>
          <w:rFonts w:ascii="Times New Roman" w:eastAsia="Times New Roman" w:hAnsi="Times New Roman" w:cs="Times New Roman"/>
          <w:b/>
        </w:rPr>
        <w:t xml:space="preserve"> Pesquisa qualitativa em enfermagem. </w:t>
      </w:r>
      <w:r>
        <w:rPr>
          <w:rFonts w:ascii="Times New Roman" w:eastAsia="Times New Roman" w:hAnsi="Times New Roman" w:cs="Times New Roman"/>
        </w:rPr>
        <w:t>Editora LMP, 2006, 164 p.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ENF307 - ASSISTÊNCIA DE ENFERMAGEM I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Instrumentos de enfermagem. Biossegurança e precauções padrão. Desinfecção, assepsia e antissepsia. Princípios básicos do controle de infecção. A unidade do paciente: admissão, alta, t</w:t>
      </w:r>
      <w:r>
        <w:rPr>
          <w:rFonts w:ascii="Times New Roman" w:eastAsia="Times New Roman" w:hAnsi="Times New Roman" w:cs="Times New Roman"/>
        </w:rPr>
        <w:t>ransferência e óbito. Prontuário: Anotações e registros de enfermagem; terminologia. Promoção de higiene, conforto e segurança ao paciente. Humanização da Assistência de enfermagem. Assistência de enfermagem aos pacientes com déficit no padrão respiratório</w:t>
      </w:r>
      <w:r>
        <w:rPr>
          <w:rFonts w:ascii="Times New Roman" w:eastAsia="Times New Roman" w:hAnsi="Times New Roman" w:cs="Times New Roman"/>
        </w:rPr>
        <w:t>: oxigenoterapia; nebulização; aspiração de vias aéreas. Realização dos procedimentos terapêuticos: punção venosa; glicemia capilar. Sondagem gástrica e enteral. Coleta de materiais para exames. Assistência de enfermagem no processo de morte e pós-morte.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POTTER, P</w:t>
      </w:r>
      <w:r>
        <w:rPr>
          <w:rFonts w:ascii="Times New Roman" w:eastAsia="Times New Roman" w:hAnsi="Times New Roman" w:cs="Times New Roman"/>
          <w:b/>
        </w:rPr>
        <w:t>. Guia completo de procedimentos e competências de enfermagem</w:t>
      </w:r>
      <w:r>
        <w:rPr>
          <w:rFonts w:ascii="Times New Roman" w:eastAsia="Times New Roman" w:hAnsi="Times New Roman" w:cs="Times New Roman"/>
        </w:rPr>
        <w:t>. 8 ed. Editora Elsevier Medicina Brasil, 2015, 733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SANTANA, J. C.B. </w:t>
      </w:r>
      <w:r>
        <w:rPr>
          <w:rFonts w:ascii="Times New Roman" w:eastAsia="Times New Roman" w:hAnsi="Times New Roman" w:cs="Times New Roman"/>
          <w:b/>
        </w:rPr>
        <w:t xml:space="preserve">Procedimentos básicos e especializados de enfermagem: fundamentos para a prática. </w:t>
      </w:r>
      <w:r>
        <w:rPr>
          <w:rFonts w:ascii="Times New Roman" w:eastAsia="Times New Roman" w:hAnsi="Times New Roman" w:cs="Times New Roman"/>
        </w:rPr>
        <w:t>1 ed. Editor</w:t>
      </w:r>
      <w:r>
        <w:rPr>
          <w:rFonts w:ascii="Times New Roman" w:eastAsia="Times New Roman" w:hAnsi="Times New Roman" w:cs="Times New Roman"/>
        </w:rPr>
        <w:t>a Ab, 2011, 152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TIMBY, B. K. </w:t>
      </w:r>
      <w:r>
        <w:rPr>
          <w:rFonts w:ascii="Times New Roman" w:eastAsia="Times New Roman" w:hAnsi="Times New Roman" w:cs="Times New Roman"/>
          <w:b/>
        </w:rPr>
        <w:t xml:space="preserve">Conceitos e habilidades fundamentais no atendimento de enfermagem. </w:t>
      </w:r>
      <w:r>
        <w:rPr>
          <w:rFonts w:ascii="Times New Roman" w:eastAsia="Times New Roman" w:hAnsi="Times New Roman" w:cs="Times New Roman"/>
        </w:rPr>
        <w:t>10 ed. Artmed, 2014, 950 p.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ENF341 - SEMIOLOGIA E SEMIOTÉCNICA II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Ementa:</w:t>
      </w:r>
      <w:r>
        <w:rPr>
          <w:rFonts w:ascii="Times New Roman" w:eastAsia="Times New Roman" w:hAnsi="Times New Roman" w:cs="Times New Roman"/>
        </w:rPr>
        <w:t xml:space="preserve"> Introdução ao raciocínio clínico. Bases teórico-metodológicas do exame físico para</w:t>
      </w:r>
      <w:r>
        <w:rPr>
          <w:rFonts w:ascii="Times New Roman" w:eastAsia="Times New Roman" w:hAnsi="Times New Roman" w:cs="Times New Roman"/>
        </w:rPr>
        <w:t xml:space="preserve"> avaliação de indivíduos e família. Somatoscopia e Exame Fisico específico. Semiologia da cabeça e pescoço; respiratória, cardiovascular, do sistema do sistema digestório, do sistema geniturinário, dermatológica e do aparelho locomotor.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</w:t>
      </w:r>
      <w:r>
        <w:rPr>
          <w:rFonts w:ascii="Times New Roman" w:eastAsia="Times New Roman" w:hAnsi="Times New Roman" w:cs="Times New Roman"/>
          <w:b/>
        </w:rPr>
        <w:t>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BARROS, A. L. B</w:t>
      </w:r>
      <w:r>
        <w:rPr>
          <w:rFonts w:ascii="Times New Roman" w:eastAsia="Times New Roman" w:hAnsi="Times New Roman" w:cs="Times New Roman"/>
          <w:b/>
        </w:rPr>
        <w:t xml:space="preserve">. Anamnese e exame físico: avaliação diagnóstica de enfermagem no adulto. </w:t>
      </w:r>
      <w:r>
        <w:rPr>
          <w:rFonts w:ascii="Times New Roman" w:eastAsia="Times New Roman" w:hAnsi="Times New Roman" w:cs="Times New Roman"/>
        </w:rPr>
        <w:t>2 ed. Editora Artmed, 2009.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GUIMARÃES, A. M. C.; SILVA, C. C. R.; SOUZA, A. B. G. </w:t>
      </w:r>
      <w:r>
        <w:rPr>
          <w:rFonts w:ascii="Times New Roman" w:eastAsia="Times New Roman" w:hAnsi="Times New Roman" w:cs="Times New Roman"/>
          <w:b/>
        </w:rPr>
        <w:t>Exame físico no adulto</w:t>
      </w:r>
      <w:r>
        <w:rPr>
          <w:rFonts w:ascii="Times New Roman" w:eastAsia="Times New Roman" w:hAnsi="Times New Roman" w:cs="Times New Roman"/>
        </w:rPr>
        <w:t>. 1 ed. Editora Martinari, 2013.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SANTOS, E. R. </w:t>
      </w:r>
      <w:r>
        <w:rPr>
          <w:rFonts w:ascii="Times New Roman" w:eastAsia="Times New Roman" w:hAnsi="Times New Roman" w:cs="Times New Roman"/>
          <w:b/>
        </w:rPr>
        <w:t>Exame físico na prática de enfermagem</w:t>
      </w:r>
      <w:r>
        <w:rPr>
          <w:rFonts w:ascii="Times New Roman" w:eastAsia="Times New Roman" w:hAnsi="Times New Roman" w:cs="Times New Roman"/>
        </w:rPr>
        <w:t>. 1 ed. Editora Elsevier Medicina Brasil, 2015, 288 p.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ENF306 - ÉTICA E LEGISLAÇÃO DA ENFERMAGEM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  <w:highlight w:val="white"/>
        </w:rPr>
        <w:t>Reflexão crítica sobre a atuação do profissional enfermeiro no contexto ético-legal. Aprimoramento do comportamen</w:t>
      </w:r>
      <w:r>
        <w:rPr>
          <w:rFonts w:ascii="Times New Roman" w:eastAsia="Times New Roman" w:hAnsi="Times New Roman" w:cs="Times New Roman"/>
          <w:highlight w:val="white"/>
        </w:rPr>
        <w:t>to e condutas éticas do profissional. Regulamentação e legislação profissional em enfermagem. Código de Ética. Comissão de ética de enfermagem. Instrumentos ético-legais que norteiam o exercício profissional da enfermagem. Dilemas ético-legais. Ética no pr</w:t>
      </w:r>
      <w:r>
        <w:rPr>
          <w:rFonts w:ascii="Times New Roman" w:eastAsia="Times New Roman" w:hAnsi="Times New Roman" w:cs="Times New Roman"/>
          <w:highlight w:val="white"/>
        </w:rPr>
        <w:t>ocesso de morte e morrer. Princípios éticos nas relações étnico-raciais: etnia, raça, identidade, diversidade, diferença e gênero.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IVO, G. </w:t>
      </w:r>
      <w:r>
        <w:rPr>
          <w:rFonts w:ascii="Times New Roman" w:eastAsia="Times New Roman" w:hAnsi="Times New Roman" w:cs="Times New Roman"/>
          <w:b/>
        </w:rPr>
        <w:t>Ética, bioética e os profissionais de enfermagem</w:t>
      </w:r>
      <w:r>
        <w:rPr>
          <w:rFonts w:ascii="Times New Roman" w:eastAsia="Times New Roman" w:hAnsi="Times New Roman" w:cs="Times New Roman"/>
        </w:rPr>
        <w:t>. 4 ed. Editora EPU, 2010. ISBN 8512127805.</w:t>
      </w:r>
    </w:p>
    <w:p w:rsidR="00523222" w:rsidRDefault="006A4E83">
      <w:pP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OGUI</w:t>
      </w:r>
      <w:r>
        <w:rPr>
          <w:rFonts w:ascii="Times New Roman" w:eastAsia="Times New Roman" w:hAnsi="Times New Roman" w:cs="Times New Roman"/>
        </w:rPr>
        <w:t xml:space="preserve">SSO, T.; FREITAS, G. F. </w:t>
      </w:r>
      <w:r>
        <w:rPr>
          <w:rFonts w:ascii="Times New Roman" w:eastAsia="Times New Roman" w:hAnsi="Times New Roman" w:cs="Times New Roman"/>
          <w:b/>
        </w:rPr>
        <w:t>Ética no contexto da prática de enfermagem</w:t>
      </w:r>
      <w:r>
        <w:rPr>
          <w:rFonts w:ascii="Times New Roman" w:eastAsia="Times New Roman" w:hAnsi="Times New Roman" w:cs="Times New Roman"/>
        </w:rPr>
        <w:t>. 1ed. Editora Medbook, 2010. ISBN:</w:t>
      </w:r>
      <w:r>
        <w:rPr>
          <w:rFonts w:ascii="Times New Roman" w:eastAsia="Times New Roman" w:hAnsi="Times New Roman" w:cs="Times New Roman"/>
          <w:b/>
        </w:rPr>
        <w:t> </w:t>
      </w:r>
      <w:r>
        <w:rPr>
          <w:rFonts w:ascii="Times New Roman" w:eastAsia="Times New Roman" w:hAnsi="Times New Roman" w:cs="Times New Roman"/>
        </w:rPr>
        <w:t xml:space="preserve"> 8599977423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  <w:sectPr w:rsidR="00523222">
          <w:pgSz w:w="11906" w:h="16838"/>
          <w:pgMar w:top="1417" w:right="1701" w:bottom="1417" w:left="1701" w:header="708" w:footer="708" w:gutter="0"/>
          <w:cols w:space="720"/>
        </w:sectPr>
      </w:pPr>
      <w:r>
        <w:rPr>
          <w:rFonts w:ascii="Times New Roman" w:eastAsia="Times New Roman" w:hAnsi="Times New Roman" w:cs="Times New Roman"/>
        </w:rPr>
        <w:t xml:space="preserve">DIONÍZIO CARNEIRO, A.; COSTA, G.; FÁTIMA, S.; PEQUENO, J.P.; MORAIS, M. S. N. G. </w:t>
      </w:r>
      <w:r>
        <w:rPr>
          <w:rFonts w:ascii="Times New Roman" w:eastAsia="Times New Roman" w:hAnsi="Times New Roman" w:cs="Times New Roman"/>
          <w:b/>
        </w:rPr>
        <w:t>O enfermeiro em ação – orientações ético – legislati</w:t>
      </w:r>
      <w:r>
        <w:rPr>
          <w:rFonts w:ascii="Times New Roman" w:eastAsia="Times New Roman" w:hAnsi="Times New Roman" w:cs="Times New Roman"/>
          <w:b/>
        </w:rPr>
        <w:t>vas</w:t>
      </w:r>
      <w:r>
        <w:rPr>
          <w:rFonts w:ascii="Times New Roman" w:eastAsia="Times New Roman" w:hAnsi="Times New Roman" w:cs="Times New Roman"/>
        </w:rPr>
        <w:t>. Editora Ícone, 2014. ISBN 9788527412445.</w:t>
      </w:r>
    </w:p>
    <w:p w:rsidR="00523222" w:rsidRDefault="006A4E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QUARTO PERÍODO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ENF312 - ASSISTÊNCIA DE ENFERMAGEM II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Ementa: A</w:t>
      </w:r>
      <w:r>
        <w:rPr>
          <w:rFonts w:ascii="Times New Roman" w:eastAsia="Times New Roman" w:hAnsi="Times New Roman" w:cs="Times New Roman"/>
          <w:highlight w:val="white"/>
        </w:rPr>
        <w:t>ssistência de enfermagem com metodologia sistematizada nas necessidades humanas de regulação eletrolítica, hidratação, eliminação e integridade cutaneomucosa, correlacionando aos procedimentos de enfermagem de maior complexidade, focando no tratamento de f</w:t>
      </w:r>
      <w:r>
        <w:rPr>
          <w:rFonts w:ascii="Times New Roman" w:eastAsia="Times New Roman" w:hAnsi="Times New Roman" w:cs="Times New Roman"/>
          <w:highlight w:val="white"/>
        </w:rPr>
        <w:t>eridas; administração de medicamentos adulto e pediátrico, hemotransfusão e balanço hídrico; sondas e drenos.</w:t>
      </w:r>
    </w:p>
    <w:p w:rsidR="00523222" w:rsidRDefault="005232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523222" w:rsidRDefault="006A4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BIBLIOGRAFIA BÁSICA</w:t>
      </w:r>
    </w:p>
    <w:p w:rsidR="00523222" w:rsidRDefault="006A4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GIOVANINI, T.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Tratado de feridas e curativos: enfoque multiprofissional. </w:t>
      </w:r>
      <w:r>
        <w:rPr>
          <w:rFonts w:ascii="Times New Roman" w:eastAsia="Times New Roman" w:hAnsi="Times New Roman" w:cs="Times New Roman"/>
          <w:color w:val="000000"/>
        </w:rPr>
        <w:t>1 ed. Editora Rideel, 2014, 512 p.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LILLIS, C.; TAYLO</w:t>
      </w:r>
      <w:r>
        <w:rPr>
          <w:rFonts w:ascii="Times New Roman" w:eastAsia="Times New Roman" w:hAnsi="Times New Roman" w:cs="Times New Roman"/>
          <w:color w:val="000000"/>
        </w:rPr>
        <w:t>R, C. R. Tradutores: GARCEZ, R. M.; IDE, M. R. F</w:t>
      </w:r>
      <w:r>
        <w:rPr>
          <w:rFonts w:ascii="Times New Roman" w:eastAsia="Times New Roman" w:hAnsi="Times New Roman" w:cs="Times New Roman"/>
          <w:b/>
          <w:color w:val="000000"/>
        </w:rPr>
        <w:t>undamentos de enfermagem</w:t>
      </w:r>
      <w:r>
        <w:rPr>
          <w:rFonts w:ascii="Times New Roman" w:eastAsia="Times New Roman" w:hAnsi="Times New Roman" w:cs="Times New Roman"/>
          <w:color w:val="000000"/>
        </w:rPr>
        <w:t xml:space="preserve">. 7 ed. Editora Artmed, 2014. 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PASSOS, V. C.; VOLPATO, A. C. B. </w:t>
      </w:r>
      <w:r>
        <w:rPr>
          <w:rFonts w:ascii="Times New Roman" w:eastAsia="Times New Roman" w:hAnsi="Times New Roman" w:cs="Times New Roman"/>
          <w:b/>
          <w:color w:val="000000"/>
        </w:rPr>
        <w:t>Técnicas básicas de enfermagem</w:t>
      </w:r>
      <w:r>
        <w:rPr>
          <w:rFonts w:ascii="Times New Roman" w:eastAsia="Times New Roman" w:hAnsi="Times New Roman" w:cs="Times New Roman"/>
          <w:color w:val="000000"/>
        </w:rPr>
        <w:t>. 4 ed. Editora Martinari, 2013. 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NDC201 - PATOLOGIA GERAL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Introdução á Patologia, Lesões Reversíveis e Irreversíveis, Distúrbios Circulatórios, Processos Inflamatórios, Distúrbios do Crescimento, Diferenciação Celular e Neoplasias.</w:t>
      </w:r>
    </w:p>
    <w:p w:rsidR="00523222" w:rsidRDefault="005232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523222" w:rsidRDefault="006A4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BRASILEIRO FILHO G. Bogliolo. </w:t>
      </w:r>
      <w:r>
        <w:rPr>
          <w:rFonts w:ascii="Times New Roman" w:eastAsia="Times New Roman" w:hAnsi="Times New Roman" w:cs="Times New Roman"/>
          <w:b/>
        </w:rPr>
        <w:t>Patologia Geral</w:t>
      </w:r>
      <w:r>
        <w:rPr>
          <w:rFonts w:ascii="Times New Roman" w:eastAsia="Times New Roman" w:hAnsi="Times New Roman" w:cs="Times New Roman"/>
        </w:rPr>
        <w:t>. 4ª edição. Edi</w:t>
      </w:r>
      <w:r>
        <w:rPr>
          <w:rFonts w:ascii="Times New Roman" w:eastAsia="Times New Roman" w:hAnsi="Times New Roman" w:cs="Times New Roman"/>
        </w:rPr>
        <w:t>tora Guanabara Koogan S.A., Rio de Janeiro, RJ, 2009.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BRASILEIRO FILHO G, PEREIRA FEL, PITTELLA JEH, BAMBIRRA EA, BARBOSA AJA. Bogliolo. </w:t>
      </w:r>
      <w:r>
        <w:rPr>
          <w:rFonts w:ascii="Times New Roman" w:eastAsia="Times New Roman" w:hAnsi="Times New Roman" w:cs="Times New Roman"/>
          <w:b/>
        </w:rPr>
        <w:t>Patologia</w:t>
      </w:r>
      <w:r>
        <w:rPr>
          <w:rFonts w:ascii="Times New Roman" w:eastAsia="Times New Roman" w:hAnsi="Times New Roman" w:cs="Times New Roman"/>
        </w:rPr>
        <w:t>. Guanabara Koogan S.A., Rio de Janeiro, RJ, 8ª ed, 2011.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COTRAN R. S.; KUMAR V.M ROBBINS S. L. </w:t>
      </w:r>
      <w:r>
        <w:rPr>
          <w:rFonts w:ascii="Times New Roman" w:eastAsia="Times New Roman" w:hAnsi="Times New Roman" w:cs="Times New Roman"/>
          <w:b/>
        </w:rPr>
        <w:t>Patologia Estr</w:t>
      </w:r>
      <w:r>
        <w:rPr>
          <w:rFonts w:ascii="Times New Roman" w:eastAsia="Times New Roman" w:hAnsi="Times New Roman" w:cs="Times New Roman"/>
          <w:b/>
        </w:rPr>
        <w:t xml:space="preserve">utural e Funcional. </w:t>
      </w:r>
      <w:r>
        <w:rPr>
          <w:rFonts w:ascii="Times New Roman" w:eastAsia="Times New Roman" w:hAnsi="Times New Roman" w:cs="Times New Roman"/>
        </w:rPr>
        <w:t xml:space="preserve"> 6</w:t>
      </w:r>
      <w:r>
        <w:rPr>
          <w:rFonts w:ascii="Times New Roman" w:eastAsia="Times New Roman" w:hAnsi="Times New Roman" w:cs="Times New Roman"/>
          <w:vertAlign w:val="superscript"/>
        </w:rPr>
        <w:t>a</w:t>
      </w:r>
      <w:r>
        <w:rPr>
          <w:rFonts w:ascii="Times New Roman" w:eastAsia="Times New Roman" w:hAnsi="Times New Roman" w:cs="Times New Roman"/>
        </w:rPr>
        <w:t>ed.  Rio de Janeiro. Editora Guanabara Koogan S.A., 2000.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ENF308 - PESQUISA EM ENFERMAGEM 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Principais bases de dados na área da saúde e enfermagem. Modos de busca e uso dos Descritores em Ciências da Saúde (DEC´s). Estudo da</w:t>
      </w:r>
      <w:r>
        <w:rPr>
          <w:rFonts w:ascii="Times New Roman" w:eastAsia="Times New Roman" w:hAnsi="Times New Roman" w:cs="Times New Roman"/>
        </w:rPr>
        <w:t xml:space="preserve">s diversas abordagens metodológicas. Tipos de pesquisa e seus componentes (quantitativa e qualitativa). Pesquisa bibliográfica. Técnicas de coleta e análise de dados na pesquisa qualitativa e quantitativa.  Ética e Bioética na pesquisa com seres humanos. </w:t>
      </w:r>
    </w:p>
    <w:p w:rsidR="00523222" w:rsidRDefault="005232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523222" w:rsidRDefault="006A4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FLICK, W. </w:t>
      </w:r>
      <w:r>
        <w:rPr>
          <w:rFonts w:ascii="Times New Roman" w:eastAsia="Times New Roman" w:hAnsi="Times New Roman" w:cs="Times New Roman"/>
          <w:b/>
        </w:rPr>
        <w:t>Introdução à metodologia de pesquisa.</w:t>
      </w:r>
      <w:r>
        <w:rPr>
          <w:rFonts w:ascii="Times New Roman" w:eastAsia="Times New Roman" w:hAnsi="Times New Roman" w:cs="Times New Roman"/>
        </w:rPr>
        <w:t xml:space="preserve"> 1ª ed. Artmed, 2012, 256p.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CRESWELL, J. W. </w:t>
      </w:r>
      <w:r>
        <w:rPr>
          <w:rFonts w:ascii="Times New Roman" w:eastAsia="Times New Roman" w:hAnsi="Times New Roman" w:cs="Times New Roman"/>
          <w:b/>
        </w:rPr>
        <w:t>Projeto de pesquisa: métodos qualitativo, quantitativo e misto</w:t>
      </w:r>
      <w:r>
        <w:rPr>
          <w:rFonts w:ascii="Times New Roman" w:eastAsia="Times New Roman" w:hAnsi="Times New Roman" w:cs="Times New Roman"/>
        </w:rPr>
        <w:t>. 3ªed. Bookman Companhia, 2010, 296p.</w:t>
      </w:r>
    </w:p>
    <w:p w:rsidR="00523222" w:rsidRDefault="006A4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BELL, J. </w:t>
      </w:r>
      <w:r>
        <w:rPr>
          <w:rFonts w:ascii="Times New Roman" w:eastAsia="Times New Roman" w:hAnsi="Times New Roman" w:cs="Times New Roman"/>
          <w:b/>
          <w:color w:val="000000"/>
        </w:rPr>
        <w:t>Projeto de pesquisa: guia para pes</w:t>
      </w:r>
      <w:r>
        <w:rPr>
          <w:rFonts w:ascii="Times New Roman" w:eastAsia="Times New Roman" w:hAnsi="Times New Roman" w:cs="Times New Roman"/>
          <w:b/>
          <w:color w:val="000000"/>
        </w:rPr>
        <w:t>quisadores iniciantes em educação, saúde e ciências sociais</w:t>
      </w:r>
      <w:r>
        <w:rPr>
          <w:rFonts w:ascii="Times New Roman" w:eastAsia="Times New Roman" w:hAnsi="Times New Roman" w:cs="Times New Roman"/>
          <w:color w:val="000000"/>
        </w:rPr>
        <w:t>. 4ª ed. Artmed, 2007, 224p.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ENF309 - SISTEMATIZAÇÃO DA ASSISTÊNCIA DE ENFERMAGEM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Concepções teóricas de enfermagem que fundamentam a SAE. Aplicação e implementação da SAE ao paciente/clie</w:t>
      </w:r>
      <w:r>
        <w:rPr>
          <w:rFonts w:ascii="Times New Roman" w:eastAsia="Times New Roman" w:hAnsi="Times New Roman" w:cs="Times New Roman"/>
        </w:rPr>
        <w:t xml:space="preserve">nte. As cinco fases do processo de enfermagem: histórico, diagnóstico, planejamento, implementação e avaliação. Plano de alta. Classificação diagnóstica, processo diagnóstico, elaboração e discussão de estudo de caso. </w:t>
      </w:r>
      <w:r>
        <w:rPr>
          <w:rFonts w:ascii="Times New Roman" w:eastAsia="Times New Roman" w:hAnsi="Times New Roman" w:cs="Times New Roman"/>
        </w:rPr>
        <w:lastRenderedPageBreak/>
        <w:t>Uso das classificações de intervenções</w:t>
      </w:r>
      <w:r>
        <w:rPr>
          <w:rFonts w:ascii="Times New Roman" w:eastAsia="Times New Roman" w:hAnsi="Times New Roman" w:cs="Times New Roman"/>
        </w:rPr>
        <w:t xml:space="preserve"> de enfermagem (NIC) e resultados de enfermagem (NOC).</w:t>
      </w:r>
    </w:p>
    <w:p w:rsidR="00523222" w:rsidRDefault="005232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523222" w:rsidRDefault="006A4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BRAGA, C. G.; SILVA, J. V. </w:t>
      </w:r>
      <w:r>
        <w:rPr>
          <w:rFonts w:ascii="Times New Roman" w:eastAsia="Times New Roman" w:hAnsi="Times New Roman" w:cs="Times New Roman"/>
          <w:b/>
        </w:rPr>
        <w:t>Teorias de Enfermagem</w:t>
      </w:r>
      <w:r>
        <w:rPr>
          <w:rFonts w:ascii="Times New Roman" w:eastAsia="Times New Roman" w:hAnsi="Times New Roman" w:cs="Times New Roman"/>
        </w:rPr>
        <w:t>. 1 ed. Editora Iátria, 2011, 256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CIANCIARULLO, T. I. et al. </w:t>
      </w:r>
      <w:r>
        <w:rPr>
          <w:rFonts w:ascii="Times New Roman" w:eastAsia="Times New Roman" w:hAnsi="Times New Roman" w:cs="Times New Roman"/>
          <w:b/>
        </w:rPr>
        <w:t>Sistema de Assistência de Enfermagem: evolução e tendências. 5</w:t>
      </w:r>
      <w:r>
        <w:rPr>
          <w:rFonts w:ascii="Times New Roman" w:eastAsia="Times New Roman" w:hAnsi="Times New Roman" w:cs="Times New Roman"/>
        </w:rPr>
        <w:t xml:space="preserve"> ed. São Paulo: Ícone, 320p.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DOENGES, M. E. </w:t>
      </w:r>
      <w:r>
        <w:rPr>
          <w:rFonts w:ascii="Times New Roman" w:eastAsia="Times New Roman" w:hAnsi="Times New Roman" w:cs="Times New Roman"/>
          <w:b/>
        </w:rPr>
        <w:t>Diagnósticos de Enfermagem.</w:t>
      </w:r>
      <w:r>
        <w:rPr>
          <w:rFonts w:ascii="Times New Roman" w:eastAsia="Times New Roman" w:hAnsi="Times New Roman" w:cs="Times New Roman"/>
        </w:rPr>
        <w:t xml:space="preserve"> 12ª ed. Guanabara Koogan, 2012, 952p.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TANNURE, M. C. ; PINHEIRO, A. M. </w:t>
      </w:r>
      <w:r>
        <w:rPr>
          <w:rFonts w:ascii="Times New Roman" w:eastAsia="Times New Roman" w:hAnsi="Times New Roman" w:cs="Times New Roman"/>
          <w:b/>
        </w:rPr>
        <w:t xml:space="preserve">SAE Sistematização da assistência de 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Enfermagem : guia pratico.</w:t>
      </w:r>
      <w:r>
        <w:rPr>
          <w:rFonts w:ascii="Times New Roman" w:eastAsia="Times New Roman" w:hAnsi="Times New Roman" w:cs="Times New Roman"/>
        </w:rPr>
        <w:t xml:space="preserve"> 2ª ed. Guanabara Koogan, 2010, 312p.</w:t>
      </w:r>
    </w:p>
    <w:p w:rsidR="00523222" w:rsidRDefault="005232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ENF349 - F</w:t>
      </w:r>
      <w:r>
        <w:rPr>
          <w:rFonts w:ascii="Times New Roman" w:eastAsia="Times New Roman" w:hAnsi="Times New Roman" w:cs="Times New Roman"/>
          <w:b/>
        </w:rPr>
        <w:t>ARMACOLOGIA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Ementa:</w:t>
      </w:r>
      <w:r>
        <w:rPr>
          <w:rFonts w:ascii="Times New Roman" w:eastAsia="Times New Roman" w:hAnsi="Times New Roman" w:cs="Times New Roman"/>
        </w:rPr>
        <w:t xml:space="preserve"> Formas farmacêuticas e vias de administração de Fármacos, a Farmacocinética das drogas (absorção, distribuição, biotransformação e excreção); a Farmacodinâmica e os receptores farmacológicos. Estudo das drogas que agem no Sistema</w:t>
      </w:r>
      <w:r>
        <w:rPr>
          <w:rFonts w:ascii="Times New Roman" w:eastAsia="Times New Roman" w:hAnsi="Times New Roman" w:cs="Times New Roman"/>
        </w:rPr>
        <w:t xml:space="preserve"> Nervoso Autônomo Simpático e Parassimpático, psicofarmacologia, no Sistema Renal e Sistema Cardiovascular (cardiotônicos, antiarrítmicos, antianginosos, hipotensores).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BIBLIOGRAFIA BÁSICA</w:t>
      </w:r>
    </w:p>
    <w:p w:rsidR="00523222" w:rsidRDefault="006A4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GOODMAN, &amp; GILMAN.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As bases farmacológicas da terapêutica. </w:t>
      </w:r>
      <w:r>
        <w:rPr>
          <w:rFonts w:ascii="Times New Roman" w:eastAsia="Times New Roman" w:hAnsi="Times New Roman" w:cs="Times New Roman"/>
          <w:color w:val="000000"/>
        </w:rPr>
        <w:t>Trad. C</w:t>
      </w:r>
      <w:r>
        <w:rPr>
          <w:rFonts w:ascii="Times New Roman" w:eastAsia="Times New Roman" w:hAnsi="Times New Roman" w:cs="Times New Roman"/>
          <w:color w:val="000000"/>
        </w:rPr>
        <w:t>arlos H.A. Cosedey. 11 Ed.  Rio de Janeiro: Guanabara Koogan, 2010.1844 p.</w:t>
      </w:r>
    </w:p>
    <w:p w:rsidR="00523222" w:rsidRDefault="006A4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CAVALLINI,M. E.;BISSON,M.P. </w:t>
      </w:r>
      <w:r>
        <w:rPr>
          <w:rFonts w:ascii="Times New Roman" w:eastAsia="Times New Roman" w:hAnsi="Times New Roman" w:cs="Times New Roman"/>
          <w:b/>
          <w:color w:val="000000"/>
        </w:rPr>
        <w:t>Farmácia Hospitalar</w:t>
      </w:r>
      <w:r>
        <w:rPr>
          <w:rFonts w:ascii="Times New Roman" w:eastAsia="Times New Roman" w:hAnsi="Times New Roman" w:cs="Times New Roman"/>
          <w:color w:val="000000"/>
        </w:rPr>
        <w:t>: um enfoque em sistemas de saúde. 2 ed.Barueri, SP: Manole, 2010,260p.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CARPENITO, L. J</w:t>
      </w:r>
      <w:r>
        <w:rPr>
          <w:rFonts w:ascii="Times New Roman" w:eastAsia="Times New Roman" w:hAnsi="Times New Roman" w:cs="Times New Roman"/>
          <w:b/>
        </w:rPr>
        <w:t xml:space="preserve">. Manual de diagnósticos de enfermagem. </w:t>
      </w:r>
      <w:r>
        <w:rPr>
          <w:rFonts w:ascii="Times New Roman" w:eastAsia="Times New Roman" w:hAnsi="Times New Roman" w:cs="Times New Roman"/>
        </w:rPr>
        <w:t>13 ed. Editora Artmed, 2011.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NDC211 - MICROBIOLOGIA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</w:rPr>
        <w:t>Ementa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highlight w:val="white"/>
        </w:rPr>
        <w:t>Morfologia e ultraestrutura de Bactérias. Nutrição, cultivo e metabolismo bacteriano. Reprodução, crescimento e controle do crescimento de bactérias. Genética bacteriana. Virologia: estrut</w:t>
      </w:r>
      <w:r>
        <w:rPr>
          <w:rFonts w:ascii="Times New Roman" w:eastAsia="Times New Roman" w:hAnsi="Times New Roman" w:cs="Times New Roman"/>
          <w:highlight w:val="white"/>
        </w:rPr>
        <w:t>ura, composição química, replicação, cultivo, classificação e nomenclatura; bacteriófagos; viróides; príons. Micologia: morfologia, estrutura, reprodução, fisiologia, nutrição, classificação e nomenclatura dos fungos unicelulares e filamentosos. Introdução</w:t>
      </w:r>
      <w:r>
        <w:rPr>
          <w:rFonts w:ascii="Times New Roman" w:eastAsia="Times New Roman" w:hAnsi="Times New Roman" w:cs="Times New Roman"/>
          <w:highlight w:val="white"/>
        </w:rPr>
        <w:t xml:space="preserve"> à Microbiologia Aplicada. 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KONEMAN, Elmer W.; ALLEN, Stephen D.;JANDA, Willian M. SCHRECKENBERGER, Paul C. </w:t>
      </w:r>
      <w:r>
        <w:rPr>
          <w:rFonts w:ascii="Times New Roman" w:eastAsia="Times New Roman" w:hAnsi="Times New Roman" w:cs="Times New Roman"/>
          <w:b/>
        </w:rPr>
        <w:t>Diagnóstico microbiológico: Texto e atlas colorido</w:t>
      </w:r>
      <w:r>
        <w:rPr>
          <w:rFonts w:ascii="Times New Roman" w:eastAsia="Times New Roman" w:hAnsi="Times New Roman" w:cs="Times New Roman"/>
        </w:rPr>
        <w:t>. 6ª ed, Rio de Janeiro, Guanabara Koogan, 2010.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MADIGAN, Michael T.; MARTINKO, John M.; PARKER, Jack.  </w:t>
      </w:r>
      <w:r>
        <w:rPr>
          <w:rFonts w:ascii="Times New Roman" w:eastAsia="Times New Roman" w:hAnsi="Times New Roman" w:cs="Times New Roman"/>
          <w:b/>
        </w:rPr>
        <w:t>Microbiologia de Brock</w:t>
      </w:r>
      <w:r>
        <w:rPr>
          <w:rFonts w:ascii="Times New Roman" w:eastAsia="Times New Roman" w:hAnsi="Times New Roman" w:cs="Times New Roman"/>
        </w:rPr>
        <w:t>. São Paulo: Makron Books, 12º Ed, 2010.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  <w:sectPr w:rsidR="00523222">
          <w:pgSz w:w="11906" w:h="16838"/>
          <w:pgMar w:top="1417" w:right="1701" w:bottom="1417" w:left="1701" w:header="708" w:footer="708" w:gutter="0"/>
          <w:cols w:space="720"/>
        </w:sectPr>
      </w:pPr>
      <w:r>
        <w:rPr>
          <w:rFonts w:ascii="Times New Roman" w:eastAsia="Times New Roman" w:hAnsi="Times New Roman" w:cs="Times New Roman"/>
        </w:rPr>
        <w:t xml:space="preserve">TORTORA, Gerard J.; FUNKE, Berdell R.; CASE, Christine L. </w:t>
      </w:r>
      <w:r>
        <w:rPr>
          <w:rFonts w:ascii="Times New Roman" w:eastAsia="Times New Roman" w:hAnsi="Times New Roman" w:cs="Times New Roman"/>
          <w:b/>
        </w:rPr>
        <w:t>Microbiologia.</w:t>
      </w:r>
      <w:r>
        <w:rPr>
          <w:rFonts w:ascii="Times New Roman" w:eastAsia="Times New Roman" w:hAnsi="Times New Roman" w:cs="Times New Roman"/>
        </w:rPr>
        <w:t xml:space="preserve"> 10º ed. Porto Alegre: Artmed, 2012.</w:t>
      </w:r>
    </w:p>
    <w:p w:rsidR="00523222" w:rsidRDefault="006A4E83">
      <w:pPr>
        <w:widowControl/>
        <w:numPr>
          <w:ilvl w:val="0"/>
          <w:numId w:val="6"/>
        </w:numPr>
        <w:ind w:left="0" w:hanging="2"/>
        <w:jc w:val="both"/>
        <w:rPr>
          <w:rFonts w:hint="eastAsia"/>
        </w:rPr>
      </w:pPr>
      <w:r>
        <w:rPr>
          <w:b/>
        </w:rPr>
        <w:lastRenderedPageBreak/>
        <w:t>QUINTO PERÍODO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NDC1</w:t>
      </w:r>
      <w:r>
        <w:rPr>
          <w:rFonts w:ascii="Times New Roman" w:eastAsia="Times New Roman" w:hAnsi="Times New Roman" w:cs="Times New Roman"/>
          <w:b/>
        </w:rPr>
        <w:t>30 - PARASITOLOGIA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</w:t>
      </w:r>
      <w:r>
        <w:rPr>
          <w:rFonts w:ascii="Times New Roman" w:eastAsia="Times New Roman" w:hAnsi="Times New Roman" w:cs="Times New Roman"/>
        </w:rPr>
        <w:t>: Estudo das protozooses e helmintoses de interesse médico veterinário enfatizando aspectos morfológicos, biológicos, epidemiológicos e ecológicos. Patogenia e patologia relacionados à interação parasito-hospedeiro. Taxonomia e bio</w:t>
      </w:r>
      <w:r>
        <w:rPr>
          <w:rFonts w:ascii="Times New Roman" w:eastAsia="Times New Roman" w:hAnsi="Times New Roman" w:cs="Times New Roman"/>
        </w:rPr>
        <w:t>ssistemática.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NEVES, D. P. </w:t>
      </w:r>
      <w:r>
        <w:rPr>
          <w:rFonts w:ascii="Times New Roman" w:eastAsia="Times New Roman" w:hAnsi="Times New Roman" w:cs="Times New Roman"/>
          <w:b/>
        </w:rPr>
        <w:t>Parasitologia Dinâmica</w:t>
      </w:r>
      <w:r>
        <w:rPr>
          <w:rFonts w:ascii="Times New Roman" w:eastAsia="Times New Roman" w:hAnsi="Times New Roman" w:cs="Times New Roman"/>
        </w:rPr>
        <w:t>. 3ª ed. São Paulo: Atheneu, 2009.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CIMERMAN, B. CIMERMAN, S. </w:t>
      </w:r>
      <w:r>
        <w:rPr>
          <w:rFonts w:ascii="Times New Roman" w:eastAsia="Times New Roman" w:hAnsi="Times New Roman" w:cs="Times New Roman"/>
          <w:b/>
        </w:rPr>
        <w:t>Parasitologia Humana e seus Fundamentos</w:t>
      </w:r>
      <w:r>
        <w:rPr>
          <w:rFonts w:ascii="Times New Roman" w:eastAsia="Times New Roman" w:hAnsi="Times New Roman" w:cs="Times New Roman"/>
        </w:rPr>
        <w:t>. 2ª ed. São Paulo: Atheneu, 2005.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REY, L.</w:t>
      </w:r>
      <w:r>
        <w:rPr>
          <w:rFonts w:ascii="Times New Roman" w:eastAsia="Times New Roman" w:hAnsi="Times New Roman" w:cs="Times New Roman"/>
          <w:b/>
        </w:rPr>
        <w:t xml:space="preserve"> Bases da Parasitologia Médica</w:t>
      </w:r>
      <w:r>
        <w:rPr>
          <w:rFonts w:ascii="Times New Roman" w:eastAsia="Times New Roman" w:hAnsi="Times New Roman" w:cs="Times New Roman"/>
        </w:rPr>
        <w:t>. Rio de Janei</w:t>
      </w:r>
      <w:r>
        <w:rPr>
          <w:rFonts w:ascii="Times New Roman" w:eastAsia="Times New Roman" w:hAnsi="Times New Roman" w:cs="Times New Roman"/>
        </w:rPr>
        <w:t>ro: Guanabara Koogan, 2010.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>ENF313 - ENFERMAGEM EM DOENÇAS TRANSMISSÍVEIS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Ementa:</w:t>
      </w:r>
      <w:r>
        <w:rPr>
          <w:rFonts w:ascii="Times New Roman" w:eastAsia="Times New Roman" w:hAnsi="Times New Roman" w:cs="Times New Roman"/>
        </w:rPr>
        <w:t xml:space="preserve"> Sistematização da assistência de enfermagem a pacientes com doenças transmissíveis e sexualmente transmissíveis. Etiologia, epidemiologia, meios de transmissão, fisiopatologia, manifestações clínicas, diagnóstico, medidas profiláticas, processo de enferma</w:t>
      </w:r>
      <w:r>
        <w:rPr>
          <w:rFonts w:ascii="Times New Roman" w:eastAsia="Times New Roman" w:hAnsi="Times New Roman" w:cs="Times New Roman"/>
        </w:rPr>
        <w:t>gem, tratamento, reação do sistema imunológico frente a ação dos agentes ou fatores causadores da doença e plano individualizado de assistência. Estudo do ser humano com doenças transmissíveis institucionalizado ou atendido nas unidades básicas de saúde.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BRASIL. Ministério da Saúde. Secretaria de Vigilância em Saúde. Departamento de Vigilância Epidemiológica. </w:t>
      </w:r>
      <w:r>
        <w:rPr>
          <w:rFonts w:ascii="Times New Roman" w:eastAsia="Times New Roman" w:hAnsi="Times New Roman" w:cs="Times New Roman"/>
          <w:b/>
        </w:rPr>
        <w:t>Doenças infecciosas e parasitárias: guia de bolso</w:t>
      </w:r>
      <w:r>
        <w:rPr>
          <w:rFonts w:ascii="Times New Roman" w:eastAsia="Times New Roman" w:hAnsi="Times New Roman" w:cs="Times New Roman"/>
        </w:rPr>
        <w:t xml:space="preserve"> / Ministério da Saúde, Secretaria de Vigilância em Saúde, Departamento de Vigil</w:t>
      </w:r>
      <w:r>
        <w:rPr>
          <w:rFonts w:ascii="Times New Roman" w:eastAsia="Times New Roman" w:hAnsi="Times New Roman" w:cs="Times New Roman"/>
        </w:rPr>
        <w:t>ância Epidemiológica. – 8. ed. rev. – Brasília: Ministério da Saúde, 2010. 444 p: Il. – (Série B. Textos Básicos de Saúde).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AGUIAR, Z. N.; RIBEIRO, M. C. S. </w:t>
      </w:r>
      <w:r>
        <w:rPr>
          <w:rFonts w:ascii="Times New Roman" w:eastAsia="Times New Roman" w:hAnsi="Times New Roman" w:cs="Times New Roman"/>
          <w:b/>
        </w:rPr>
        <w:t>Vigilância e controle das doenças transmissíveis</w:t>
      </w:r>
      <w:r>
        <w:rPr>
          <w:rFonts w:ascii="Times New Roman" w:eastAsia="Times New Roman" w:hAnsi="Times New Roman" w:cs="Times New Roman"/>
        </w:rPr>
        <w:t>. 2. ed.  Editora Martnari.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  <w:shd w:val="clear" w:color="auto" w:fill="EAEBEC"/>
        </w:rPr>
      </w:pPr>
      <w:r>
        <w:rPr>
          <w:rFonts w:ascii="Times New Roman" w:eastAsia="Times New Roman" w:hAnsi="Times New Roman" w:cs="Times New Roman"/>
        </w:rPr>
        <w:t xml:space="preserve">BELDA JR, W. </w:t>
      </w:r>
      <w:r>
        <w:rPr>
          <w:rFonts w:ascii="Times New Roman" w:eastAsia="Times New Roman" w:hAnsi="Times New Roman" w:cs="Times New Roman"/>
          <w:b/>
        </w:rPr>
        <w:t>Doenças Se</w:t>
      </w:r>
      <w:r>
        <w:rPr>
          <w:rFonts w:ascii="Times New Roman" w:eastAsia="Times New Roman" w:hAnsi="Times New Roman" w:cs="Times New Roman"/>
          <w:b/>
        </w:rPr>
        <w:t>xualmente transmissíveis</w:t>
      </w:r>
      <w:r>
        <w:rPr>
          <w:rFonts w:ascii="Times New Roman" w:eastAsia="Times New Roman" w:hAnsi="Times New Roman" w:cs="Times New Roman"/>
        </w:rPr>
        <w:t>. 2 ed. Ano 2009.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ENF314 - FARMACOLOGIA APLICADA A ENFERMAGEM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Ementa:</w:t>
      </w:r>
      <w:r>
        <w:rPr>
          <w:rFonts w:ascii="Times New Roman" w:eastAsia="Times New Roman" w:hAnsi="Times New Roman" w:cs="Times New Roman"/>
        </w:rPr>
        <w:t xml:space="preserve"> Fatores interferentes na ação de drogas. Interpretação da prescrição médica. Cuidados de enfermagem na administração de drogas. Mecanismos de ação e efeitos tera</w:t>
      </w:r>
      <w:r>
        <w:rPr>
          <w:rFonts w:ascii="Times New Roman" w:eastAsia="Times New Roman" w:hAnsi="Times New Roman" w:cs="Times New Roman"/>
        </w:rPr>
        <w:t xml:space="preserve">pêuticos de drogas que atuam nos sistemas: endócrino, respiratório, digestório. Farmacologia da dor e da inflamação, corticoides, antibióticos, quimioterápicos, Orientação aos pacientes sobre o uso de fármacos avaliando riscos e benefícios. Acompanhamento </w:t>
      </w:r>
      <w:r>
        <w:rPr>
          <w:rFonts w:ascii="Times New Roman" w:eastAsia="Times New Roman" w:hAnsi="Times New Roman" w:cs="Times New Roman"/>
        </w:rPr>
        <w:t>de prescrição médica, verificando efeitos terapêuticos e adversos.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EDITORA PUB. AME: </w:t>
      </w:r>
      <w:r>
        <w:rPr>
          <w:rFonts w:ascii="Times New Roman" w:eastAsia="Times New Roman" w:hAnsi="Times New Roman" w:cs="Times New Roman"/>
          <w:b/>
        </w:rPr>
        <w:t>Dicionário de administração de medicamentos na enfermagem</w:t>
      </w:r>
      <w:r>
        <w:rPr>
          <w:rFonts w:ascii="Times New Roman" w:eastAsia="Times New Roman" w:hAnsi="Times New Roman" w:cs="Times New Roman"/>
        </w:rPr>
        <w:t>. 9ª ed. Epub editora, 2013, 460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SILVA, M. T. </w:t>
      </w:r>
      <w:r>
        <w:rPr>
          <w:rFonts w:ascii="Times New Roman" w:eastAsia="Times New Roman" w:hAnsi="Times New Roman" w:cs="Times New Roman"/>
          <w:b/>
        </w:rPr>
        <w:t>Cálculo e administração de medicamentos na e</w:t>
      </w:r>
      <w:r>
        <w:rPr>
          <w:rFonts w:ascii="Times New Roman" w:eastAsia="Times New Roman" w:hAnsi="Times New Roman" w:cs="Times New Roman"/>
          <w:b/>
        </w:rPr>
        <w:t>nfermagem.</w:t>
      </w:r>
      <w:r>
        <w:rPr>
          <w:rFonts w:ascii="Times New Roman" w:eastAsia="Times New Roman" w:hAnsi="Times New Roman" w:cs="Times New Roman"/>
        </w:rPr>
        <w:t xml:space="preserve"> 4 ed. Editora Marineli, 2014, 336. 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VIANA, D. L. </w:t>
      </w:r>
      <w:r>
        <w:rPr>
          <w:rFonts w:ascii="Times New Roman" w:eastAsia="Times New Roman" w:hAnsi="Times New Roman" w:cs="Times New Roman"/>
          <w:b/>
        </w:rPr>
        <w:t>Guia de medicamentos e cuidados de enfermagem</w:t>
      </w:r>
      <w:r>
        <w:rPr>
          <w:rFonts w:ascii="Times New Roman" w:eastAsia="Times New Roman" w:hAnsi="Times New Roman" w:cs="Times New Roman"/>
        </w:rPr>
        <w:t xml:space="preserve">. 2 ed. Yendis editora, 2015, 760p. 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ENFF311 - INTRODUÇÃO A NUTRIÇÃO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Fundamentos básicos do estudo da nutrição, dietética, alimento e nutrientes essenciais à vida humana. Aspectos culturais do alimento. Definições, funções e fontes alimentares de macro nutrientes e micronutrientes.</w:t>
      </w:r>
    </w:p>
    <w:p w:rsidR="00523222" w:rsidRDefault="005232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523222" w:rsidRDefault="006A4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BIBLIOGRAFIA BÁSICA</w:t>
      </w:r>
    </w:p>
    <w:p w:rsidR="00523222" w:rsidRDefault="006A4E83">
      <w:pPr>
        <w:widowControl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KRAUSE</w:t>
      </w:r>
      <w:r>
        <w:rPr>
          <w:rFonts w:ascii="Times New Roman" w:eastAsia="Times New Roman" w:hAnsi="Times New Roman" w:cs="Times New Roman"/>
          <w:b/>
        </w:rPr>
        <w:t>: Alimentos, Nutrição &amp; Dietoterapia</w:t>
      </w:r>
      <w:r>
        <w:rPr>
          <w:rFonts w:ascii="Times New Roman" w:eastAsia="Times New Roman" w:hAnsi="Times New Roman" w:cs="Times New Roman"/>
        </w:rPr>
        <w:t xml:space="preserve">. 13. ed. São Paulo: Roca, 2013. </w:t>
      </w:r>
    </w:p>
    <w:p w:rsidR="00523222" w:rsidRDefault="006A4E83">
      <w:pPr>
        <w:widowControl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MAHAN, L. R., ESCOTT-STUMP, S. </w:t>
      </w:r>
      <w:r>
        <w:rPr>
          <w:rFonts w:ascii="Times New Roman" w:eastAsia="Times New Roman" w:hAnsi="Times New Roman" w:cs="Times New Roman"/>
          <w:b/>
        </w:rPr>
        <w:t>Alimentos, Nutrição e Dietoterapia</w:t>
      </w:r>
      <w:r>
        <w:rPr>
          <w:rFonts w:ascii="Times New Roman" w:eastAsia="Times New Roman" w:hAnsi="Times New Roman" w:cs="Times New Roman"/>
        </w:rPr>
        <w:t xml:space="preserve">. 13. ed. São Paulo: Roca, 2012. 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NANDA, </w:t>
      </w:r>
      <w:r>
        <w:rPr>
          <w:rFonts w:ascii="Times New Roman" w:eastAsia="Times New Roman" w:hAnsi="Times New Roman" w:cs="Times New Roman"/>
          <w:b/>
          <w:color w:val="000000"/>
        </w:rPr>
        <w:t>Diagnósticos de Enfermagem da NANDA: definições e classificações</w:t>
      </w:r>
      <w:r>
        <w:rPr>
          <w:rFonts w:ascii="Times New Roman" w:eastAsia="Times New Roman" w:hAnsi="Times New Roman" w:cs="Times New Roman"/>
          <w:color w:val="000000"/>
        </w:rPr>
        <w:t xml:space="preserve"> 2015-2017. Artm</w:t>
      </w:r>
      <w:r>
        <w:rPr>
          <w:rFonts w:ascii="Times New Roman" w:eastAsia="Times New Roman" w:hAnsi="Times New Roman" w:cs="Times New Roman"/>
          <w:color w:val="000000"/>
        </w:rPr>
        <w:t>ed, Porto Alegre, 2015.</w:t>
      </w:r>
    </w:p>
    <w:p w:rsidR="00523222" w:rsidRDefault="005232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ENF317 - ENFERMAGEM NA SAÚDE DO ADULTO E IDOSO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Ementa:</w:t>
      </w:r>
      <w:r>
        <w:rPr>
          <w:rFonts w:ascii="Times New Roman" w:eastAsia="Times New Roman" w:hAnsi="Times New Roman" w:cs="Times New Roman"/>
        </w:rPr>
        <w:t xml:space="preserve"> Estudo do processo de envelhecimento. Políticas públicas na atenção a saúde do adulto, idoso e família. Estudo das condições de vida e relação com os aspectos epidemiológicos, </w:t>
      </w:r>
      <w:r>
        <w:rPr>
          <w:rFonts w:ascii="Times New Roman" w:eastAsia="Times New Roman" w:hAnsi="Times New Roman" w:cs="Times New Roman"/>
        </w:rPr>
        <w:t>socioeconômicos, culturais e biopsicossociais. Agravos e intercorrências clínicas prevalentes no adulto, idoso e família. Sistematização da Assistência de Enfermagem (SAE) ao adulto, idoso e família, em tratamento clínico em unidades de internação e ambula</w:t>
      </w:r>
      <w:r>
        <w:rPr>
          <w:rFonts w:ascii="Times New Roman" w:eastAsia="Times New Roman" w:hAnsi="Times New Roman" w:cs="Times New Roman"/>
        </w:rPr>
        <w:t>toriais. Prevenção de quedas do idoso. Saúde do adulto com deficiências e necessidades especiais. Farmacologia aplicada ao idoso. Ética e bioética no cuidado ao paciente internado. Estatuto do idoso. Gerenciamento e Assistência ao idoso em instituições asi</w:t>
      </w:r>
      <w:r>
        <w:rPr>
          <w:rFonts w:ascii="Times New Roman" w:eastAsia="Times New Roman" w:hAnsi="Times New Roman" w:cs="Times New Roman"/>
        </w:rPr>
        <w:t>lares, ambulatórios e no domicilio.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BRUNNER, L. S.; SUDDARTH, D. S.; SMELTZER, S. C.; BARE, B. G. </w:t>
      </w:r>
      <w:r>
        <w:rPr>
          <w:rFonts w:ascii="Times New Roman" w:eastAsia="Times New Roman" w:hAnsi="Times New Roman" w:cs="Times New Roman"/>
          <w:b/>
        </w:rPr>
        <w:t>Tratado de enfermagem médico-cirurgião</w:t>
      </w:r>
      <w:r>
        <w:rPr>
          <w:rFonts w:ascii="Times New Roman" w:eastAsia="Times New Roman" w:hAnsi="Times New Roman" w:cs="Times New Roman"/>
        </w:rPr>
        <w:t>. 13. ed. Rio de Janeiro: Guanabara Koogan, 2015, 4 volumes.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FIGUEIREDO, N. M. A.; MACHADO, W. C. A</w:t>
      </w:r>
      <w:r>
        <w:rPr>
          <w:rFonts w:ascii="Times New Roman" w:eastAsia="Times New Roman" w:hAnsi="Times New Roman" w:cs="Times New Roman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b/>
          <w:highlight w:val="white"/>
        </w:rPr>
        <w:t>Tratado de cuidados de enfermagem médico-cirúrgico</w:t>
      </w:r>
      <w:r>
        <w:rPr>
          <w:rFonts w:ascii="Times New Roman" w:eastAsia="Times New Roman" w:hAnsi="Times New Roman" w:cs="Times New Roman"/>
          <w:highlight w:val="white"/>
        </w:rPr>
        <w:t>. 1ª ed. Editora Roca, 2012.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  <w:sectPr w:rsidR="00523222">
          <w:pgSz w:w="11906" w:h="16838"/>
          <w:pgMar w:top="1417" w:right="1701" w:bottom="1417" w:left="1701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highlight w:val="white"/>
        </w:rPr>
        <w:t xml:space="preserve">WOLD, G. H.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Enfermagem gerontológica. </w:t>
      </w:r>
      <w:r>
        <w:rPr>
          <w:rFonts w:ascii="Times New Roman" w:eastAsia="Times New Roman" w:hAnsi="Times New Roman" w:cs="Times New Roman"/>
          <w:highlight w:val="white"/>
        </w:rPr>
        <w:t>5 ed. Editora Elsevier Medicina Brasil, 2013, 420 p.</w:t>
      </w:r>
    </w:p>
    <w:p w:rsidR="00523222" w:rsidRDefault="006A4E83">
      <w:pPr>
        <w:widowControl/>
        <w:numPr>
          <w:ilvl w:val="0"/>
          <w:numId w:val="6"/>
        </w:numPr>
        <w:ind w:left="0" w:hanging="2"/>
        <w:jc w:val="both"/>
        <w:rPr>
          <w:rFonts w:hint="eastAsia"/>
        </w:rPr>
      </w:pPr>
      <w:r>
        <w:rPr>
          <w:b/>
        </w:rPr>
        <w:lastRenderedPageBreak/>
        <w:t>SEXTO PERÍODO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ENF324 - ENFERMAGEM EM SAÚDE MENTAL E PSIQUIÁTRICA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Ementa:</w:t>
      </w:r>
      <w:r>
        <w:rPr>
          <w:rFonts w:ascii="Times New Roman" w:eastAsia="Times New Roman" w:hAnsi="Times New Roman" w:cs="Times New Roman"/>
        </w:rPr>
        <w:t xml:space="preserve"> O processo histórico da loucura. A reforma psiquiátrica brasileira. Políticas públicas de saúde mental. Rede de atenção psicossocial. Acolhimento e triagem. Entrevista inicial e exame psíquico. Comunicação e relacionamento interpessoal em saúde mental. Pr</w:t>
      </w:r>
      <w:r>
        <w:rPr>
          <w:rFonts w:ascii="Times New Roman" w:eastAsia="Times New Roman" w:hAnsi="Times New Roman" w:cs="Times New Roman"/>
        </w:rPr>
        <w:t>ojeto terapêutico. Transtornos mentais. Cuidados de enfermagem em situação de atenção básica e serviços comunitários. Família como parte do tratamento. Grupos como tecnologia assistencial em saúde mental. Práticas complementares. Inter consulta. Técnica de</w:t>
      </w:r>
      <w:r>
        <w:rPr>
          <w:rFonts w:ascii="Times New Roman" w:eastAsia="Times New Roman" w:hAnsi="Times New Roman" w:cs="Times New Roman"/>
        </w:rPr>
        <w:t xml:space="preserve"> contenção física terapêutica. Psicofármacos. Eletroconvulsoterapia.  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MARCOLAN, J. F.; CASTRO, R. C. B. R. </w:t>
      </w:r>
      <w:r>
        <w:rPr>
          <w:rFonts w:ascii="Times New Roman" w:eastAsia="Times New Roman" w:hAnsi="Times New Roman" w:cs="Times New Roman"/>
          <w:b/>
        </w:rPr>
        <w:t>Enfermagem em saúde mental e psiquiátrica: desafios e possibilidades do novo contexto do cuidar</w:t>
      </w:r>
      <w:r>
        <w:rPr>
          <w:rFonts w:ascii="Times New Roman" w:eastAsia="Times New Roman" w:hAnsi="Times New Roman" w:cs="Times New Roman"/>
        </w:rPr>
        <w:t>. 1ª ed. Rio de Janeiro: Elsevie</w:t>
      </w:r>
      <w:r>
        <w:rPr>
          <w:rFonts w:ascii="Times New Roman" w:eastAsia="Times New Roman" w:hAnsi="Times New Roman" w:cs="Times New Roman"/>
        </w:rPr>
        <w:t>r, 2013.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STAHL, S. M. </w:t>
      </w:r>
      <w:r>
        <w:rPr>
          <w:rFonts w:ascii="Times New Roman" w:eastAsia="Times New Roman" w:hAnsi="Times New Roman" w:cs="Times New Roman"/>
          <w:b/>
        </w:rPr>
        <w:t>Psicofarmacologia – Bases Neurocientíficas e a aplicações práticas</w:t>
      </w:r>
      <w:r>
        <w:rPr>
          <w:rFonts w:ascii="Times New Roman" w:eastAsia="Times New Roman" w:hAnsi="Times New Roman" w:cs="Times New Roman"/>
        </w:rPr>
        <w:t>. 4ª ed. Rio de Janeiro: Guanabara Koogan, 2014.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TOWNSESD, M. C. </w:t>
      </w:r>
      <w:r>
        <w:rPr>
          <w:rFonts w:ascii="Times New Roman" w:eastAsia="Times New Roman" w:hAnsi="Times New Roman" w:cs="Times New Roman"/>
          <w:b/>
        </w:rPr>
        <w:t xml:space="preserve">Enfermagem Psiquiátrica: conceitos e cuidados na prática baseadas em evidências. </w:t>
      </w:r>
      <w:r>
        <w:rPr>
          <w:rFonts w:ascii="Times New Roman" w:eastAsia="Times New Roman" w:hAnsi="Times New Roman" w:cs="Times New Roman"/>
        </w:rPr>
        <w:t>7ª ed.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Rio de Janeiro:</w:t>
      </w:r>
      <w:r>
        <w:rPr>
          <w:rFonts w:ascii="Times New Roman" w:eastAsia="Times New Roman" w:hAnsi="Times New Roman" w:cs="Times New Roman"/>
        </w:rPr>
        <w:t xml:space="preserve"> EGK, 2014.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ENF318 - ENFERMAGEM NA SAÚDE DA MULHER I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 xml:space="preserve">Assistência integral à Saúde da mulher no contexto das políticas públicas de Saúde contemplando aspectos epidemiológicos, sociais, culturais, de gênero e de sexualidade. Direitos, necessidades, </w:t>
      </w:r>
      <w:r>
        <w:rPr>
          <w:rFonts w:ascii="Times New Roman" w:eastAsia="Times New Roman" w:hAnsi="Times New Roman" w:cs="Times New Roman"/>
        </w:rPr>
        <w:t>promoção da saúde da mulher e prevenção de situações de violência. Sistematização da assistência de enfermagem aplicada a mulher, binômio mãe-filho e a família. Programa nacional de humanização do parto e nascimento. Gestação na adolescência. Pré-natal das</w:t>
      </w:r>
      <w:r>
        <w:rPr>
          <w:rFonts w:ascii="Times New Roman" w:eastAsia="Times New Roman" w:hAnsi="Times New Roman" w:cs="Times New Roman"/>
        </w:rPr>
        <w:t xml:space="preserve"> gestantes de baixo e alto risco, nos processos de parto, nascimento, puerpério e de amamentação. Programa nacional de incentivo ao aleitamento materno. Semiologia e nomenclatura obstétrica. Intercorrências clínicas. Farmacologia em obstetrícia. Anticoncep</w:t>
      </w:r>
      <w:r>
        <w:rPr>
          <w:rFonts w:ascii="Times New Roman" w:eastAsia="Times New Roman" w:hAnsi="Times New Roman" w:cs="Times New Roman"/>
        </w:rPr>
        <w:t>ção no puerpério e lactação. Bioética no cuidado de enfermagem à saúde da mulher. Saúde da mulher no contexto individual e familiar (planejamento familiar, prevenção de DST, CA de mama e Colo de útero, climatério, aspectos físicos e psicológicos).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</w:t>
      </w:r>
      <w:r>
        <w:rPr>
          <w:rFonts w:ascii="Times New Roman" w:eastAsia="Times New Roman" w:hAnsi="Times New Roman" w:cs="Times New Roman"/>
          <w:b/>
        </w:rPr>
        <w:t>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FERNANDES, R. A. Q. </w:t>
      </w:r>
      <w:r>
        <w:rPr>
          <w:rFonts w:ascii="Times New Roman" w:eastAsia="Times New Roman" w:hAnsi="Times New Roman" w:cs="Times New Roman"/>
          <w:b/>
        </w:rPr>
        <w:t xml:space="preserve">Enfermagem e saúde da mulher. </w:t>
      </w:r>
      <w:r>
        <w:rPr>
          <w:rFonts w:ascii="Times New Roman" w:eastAsia="Times New Roman" w:hAnsi="Times New Roman" w:cs="Times New Roman"/>
        </w:rPr>
        <w:t>2 ed. Editora Manole, 2012, 411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LOWDERMILK, P.; CASHION, A. </w:t>
      </w:r>
      <w:r>
        <w:rPr>
          <w:rFonts w:ascii="Times New Roman" w:eastAsia="Times New Roman" w:hAnsi="Times New Roman" w:cs="Times New Roman"/>
          <w:b/>
          <w:color w:val="000000"/>
        </w:rPr>
        <w:t>Saúde da Mulher e Enfermagem Obstétrica</w:t>
      </w:r>
      <w:r>
        <w:rPr>
          <w:rFonts w:ascii="Times New Roman" w:eastAsia="Times New Roman" w:hAnsi="Times New Roman" w:cs="Times New Roman"/>
          <w:color w:val="000000"/>
        </w:rPr>
        <w:t xml:space="preserve">. 10 ED. Editora Elsevier Medicina Brasil, 2013. 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RICCI, S. S. </w:t>
      </w:r>
      <w:r>
        <w:rPr>
          <w:rFonts w:ascii="Times New Roman" w:eastAsia="Times New Roman" w:hAnsi="Times New Roman" w:cs="Times New Roman"/>
          <w:b/>
        </w:rPr>
        <w:t xml:space="preserve">Enfermagem materno-neonatal </w:t>
      </w:r>
      <w:r>
        <w:rPr>
          <w:rFonts w:ascii="Times New Roman" w:eastAsia="Times New Roman" w:hAnsi="Times New Roman" w:cs="Times New Roman"/>
          <w:b/>
        </w:rPr>
        <w:t xml:space="preserve">e saúde da mulher. </w:t>
      </w:r>
      <w:r>
        <w:rPr>
          <w:rFonts w:ascii="Times New Roman" w:eastAsia="Times New Roman" w:hAnsi="Times New Roman" w:cs="Times New Roman"/>
        </w:rPr>
        <w:t>3 ed. Editora Guanabara Koogan, 2015, 852 p.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ENF342 - ENFERMAGEM EM SAÚDE COMUNITÁRIA I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 xml:space="preserve">Saúde coletiva e seus desdobramentos teóricos e práticos. Saúde como modo de vida: relação saúde, sociedade e cultura, seus determinantes e </w:t>
      </w:r>
      <w:r>
        <w:rPr>
          <w:rFonts w:ascii="Times New Roman" w:eastAsia="Times New Roman" w:hAnsi="Times New Roman" w:cs="Times New Roman"/>
        </w:rPr>
        <w:t>condicionamentos econômicos, sociais, políticos e ideológicos. Estado de saúde da população, sistema de atenção em saúde e práticas assistenciais formais e informais. Processo Saúde-doença como expressão das condições concretas de existência. Reforma Sanit</w:t>
      </w:r>
      <w:r>
        <w:rPr>
          <w:rFonts w:ascii="Times New Roman" w:eastAsia="Times New Roman" w:hAnsi="Times New Roman" w:cs="Times New Roman"/>
        </w:rPr>
        <w:t>ária Brasileira. Sistema Único de Saúde. P</w:t>
      </w:r>
      <w:r>
        <w:rPr>
          <w:rFonts w:ascii="Times New Roman" w:eastAsia="Times New Roman" w:hAnsi="Times New Roman" w:cs="Times New Roman"/>
          <w:highlight w:val="white"/>
        </w:rPr>
        <w:t xml:space="preserve">romoção à saúde, prevenção de doenças, recuperação e reabilitação de pessoas. Concepções da área de saúde, como a reorganização do modelo </w:t>
      </w:r>
      <w:r>
        <w:rPr>
          <w:rFonts w:ascii="Times New Roman" w:eastAsia="Times New Roman" w:hAnsi="Times New Roman" w:cs="Times New Roman"/>
          <w:highlight w:val="white"/>
        </w:rPr>
        <w:lastRenderedPageBreak/>
        <w:t>assistencial - baseada em princípios e práticas que priorizam a atenção à sa</w:t>
      </w:r>
      <w:r>
        <w:rPr>
          <w:rFonts w:ascii="Times New Roman" w:eastAsia="Times New Roman" w:hAnsi="Times New Roman" w:cs="Times New Roman"/>
          <w:highlight w:val="white"/>
        </w:rPr>
        <w:t>úde e não à doença. Vigilância em Saúde e o estudo da distribuição dos determinantes da frequência das doenças, das atividades de coleta e análise de dados, das medidas aplicadas ao ambiente, e as pessoas em risco de adoecer.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FIGUEREDO, N. M. A.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SUS e PSF para enfermagem: práticas para o cuidado em saúde coletiva. </w:t>
      </w:r>
      <w:r>
        <w:rPr>
          <w:rFonts w:ascii="Times New Roman" w:eastAsia="Times New Roman" w:hAnsi="Times New Roman" w:cs="Times New Roman"/>
          <w:highlight w:val="white"/>
        </w:rPr>
        <w:t>2 ed. Editora Yendis, 2012, 336.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SORAES, C. B.; CAMPOS, C. M. S. </w:t>
      </w:r>
      <w:r>
        <w:rPr>
          <w:rFonts w:ascii="Times New Roman" w:eastAsia="Times New Roman" w:hAnsi="Times New Roman" w:cs="Times New Roman"/>
          <w:b/>
          <w:highlight w:val="white"/>
        </w:rPr>
        <w:t>Fundamentos de saúde coletiva e o cuidado de enfermagem</w:t>
      </w:r>
      <w:r>
        <w:rPr>
          <w:rFonts w:ascii="Times New Roman" w:eastAsia="Times New Roman" w:hAnsi="Times New Roman" w:cs="Times New Roman"/>
          <w:highlight w:val="white"/>
        </w:rPr>
        <w:t>. 1 ed. Editora Manole, 2013, 413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VIANA, D.</w:t>
      </w:r>
      <w:r>
        <w:rPr>
          <w:rFonts w:ascii="Times New Roman" w:eastAsia="Times New Roman" w:hAnsi="Times New Roman" w:cs="Times New Roman"/>
        </w:rPr>
        <w:t xml:space="preserve"> L. </w:t>
      </w:r>
      <w:r>
        <w:rPr>
          <w:rFonts w:ascii="Times New Roman" w:eastAsia="Times New Roman" w:hAnsi="Times New Roman" w:cs="Times New Roman"/>
          <w:b/>
        </w:rPr>
        <w:t>Promoção da saúde: fundamentos e práticas.</w:t>
      </w:r>
      <w:r>
        <w:rPr>
          <w:rFonts w:ascii="Times New Roman" w:eastAsia="Times New Roman" w:hAnsi="Times New Roman" w:cs="Times New Roman"/>
        </w:rPr>
        <w:t xml:space="preserve"> 1 ed. Editora Yendis, 2013, 604 p.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ENF322 - ENFERMAGEM EM NEONATOLOGIA</w:t>
      </w:r>
    </w:p>
    <w:p w:rsidR="00523222" w:rsidRDefault="006A4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Ementa: </w:t>
      </w:r>
      <w:r>
        <w:rPr>
          <w:rFonts w:ascii="Times New Roman" w:eastAsia="Times New Roman" w:hAnsi="Times New Roman" w:cs="Times New Roman"/>
          <w:color w:val="000000"/>
        </w:rPr>
        <w:t>Desenvolvimento embrionário e fetal. Indicadores epidemiológicos de morbimortalidade perinatal.  Assistência ao recém-nascido saudável e com necessidades de reanimação neonatal. Exame físico. Sistematização da Assistência de enfermagem em neonatologia. Ale</w:t>
      </w:r>
      <w:r>
        <w:rPr>
          <w:rFonts w:ascii="Times New Roman" w:eastAsia="Times New Roman" w:hAnsi="Times New Roman" w:cs="Times New Roman"/>
          <w:color w:val="000000"/>
        </w:rPr>
        <w:t>itamento materno, banco de leite humano, nutrição do neonato. Projeto mãe canguru. Imunização. Principais agravos em neonatologia. Urgência e emergência em neonatologia. Teste do pezinho, da orelhinha e do olhinho.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GAMELLA, T. L. </w:t>
      </w:r>
      <w:r>
        <w:rPr>
          <w:rFonts w:ascii="Times New Roman" w:eastAsia="Times New Roman" w:hAnsi="Times New Roman" w:cs="Times New Roman"/>
          <w:b/>
        </w:rPr>
        <w:t>Neona</w:t>
      </w:r>
      <w:r>
        <w:rPr>
          <w:rFonts w:ascii="Times New Roman" w:eastAsia="Times New Roman" w:hAnsi="Times New Roman" w:cs="Times New Roman"/>
          <w:b/>
        </w:rPr>
        <w:t xml:space="preserve">tologia – Manejo, procedimentos, problemas no plantão, doenças e drogas. </w:t>
      </w:r>
      <w:r>
        <w:rPr>
          <w:rFonts w:ascii="Times New Roman" w:eastAsia="Times New Roman" w:hAnsi="Times New Roman" w:cs="Times New Roman"/>
        </w:rPr>
        <w:t>6 ed. Revinter, 2012, 1066p.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RIBEIRO, I. C. </w:t>
      </w:r>
      <w:r>
        <w:rPr>
          <w:rFonts w:ascii="Times New Roman" w:eastAsia="Times New Roman" w:hAnsi="Times New Roman" w:cs="Times New Roman"/>
          <w:b/>
        </w:rPr>
        <w:t xml:space="preserve">Enfermagem neonatal: conceitos e práticas. </w:t>
      </w:r>
      <w:r>
        <w:rPr>
          <w:rFonts w:ascii="Times New Roman" w:eastAsia="Times New Roman" w:hAnsi="Times New Roman" w:cs="Times New Roman"/>
        </w:rPr>
        <w:t>Editora Agua Dourada Ltda, 2014, 352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SOUZA, A. B. G. </w:t>
      </w:r>
      <w:r>
        <w:rPr>
          <w:rFonts w:ascii="Times New Roman" w:eastAsia="Times New Roman" w:hAnsi="Times New Roman" w:cs="Times New Roman"/>
          <w:b/>
        </w:rPr>
        <w:t>Enfermagem neonatal: cuidado integral ao</w:t>
      </w:r>
      <w:r>
        <w:rPr>
          <w:rFonts w:ascii="Times New Roman" w:eastAsia="Times New Roman" w:hAnsi="Times New Roman" w:cs="Times New Roman"/>
          <w:b/>
        </w:rPr>
        <w:t xml:space="preserve"> recém-nascido. </w:t>
      </w:r>
      <w:r>
        <w:rPr>
          <w:rFonts w:ascii="Times New Roman" w:eastAsia="Times New Roman" w:hAnsi="Times New Roman" w:cs="Times New Roman"/>
        </w:rPr>
        <w:t>2 ed. Editora Atheneu Rio, 2014, 168 p.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ENF316 - DIETOTERAPIA APLICADA A ENFERMAGEM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Nutrição nos diversos ciclos do período vital. Educação nutricional. Fundamentos da dietoterapia. A dietoterapia na prevenção e tratamento de doenças. O papel da enfermagem na dietoterapia. Nutrição enteral e parenteral.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FARRELL, M. L.</w:t>
      </w:r>
      <w:r>
        <w:rPr>
          <w:rFonts w:ascii="Times New Roman" w:eastAsia="Times New Roman" w:hAnsi="Times New Roman" w:cs="Times New Roman"/>
        </w:rPr>
        <w:t xml:space="preserve">; NICOTERI, J. A. L. </w:t>
      </w:r>
      <w:r>
        <w:rPr>
          <w:rFonts w:ascii="Times New Roman" w:eastAsia="Times New Roman" w:hAnsi="Times New Roman" w:cs="Times New Roman"/>
          <w:b/>
        </w:rPr>
        <w:t xml:space="preserve">Nutrição em enfermagem: </w:t>
      </w:r>
      <w:r>
        <w:rPr>
          <w:rFonts w:ascii="Times New Roman" w:eastAsia="Times New Roman" w:hAnsi="Times New Roman" w:cs="Times New Roman"/>
        </w:rPr>
        <w:t>fundamentos para uma dieta adequada. Rio de Janeiro: LAB, 2005, p. 178.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ROSSI, L. </w:t>
      </w:r>
      <w:r>
        <w:rPr>
          <w:rFonts w:ascii="Times New Roman" w:eastAsia="Times New Roman" w:hAnsi="Times New Roman" w:cs="Times New Roman"/>
          <w:b/>
        </w:rPr>
        <w:t xml:space="preserve">Avaliação nutricional: novas perspectivas. </w:t>
      </w:r>
      <w:r>
        <w:rPr>
          <w:rFonts w:ascii="Times New Roman" w:eastAsia="Times New Roman" w:hAnsi="Times New Roman" w:cs="Times New Roman"/>
        </w:rPr>
        <w:t>2. ed. Editora Roca, 2015, 512 p.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NANDA, </w:t>
      </w:r>
      <w:r>
        <w:rPr>
          <w:rFonts w:ascii="Times New Roman" w:eastAsia="Times New Roman" w:hAnsi="Times New Roman" w:cs="Times New Roman"/>
          <w:b/>
          <w:color w:val="000000"/>
        </w:rPr>
        <w:t>Diagnósticos de Enfermagem da NANDA: definições e classificações</w:t>
      </w:r>
      <w:r>
        <w:rPr>
          <w:rFonts w:ascii="Times New Roman" w:eastAsia="Times New Roman" w:hAnsi="Times New Roman" w:cs="Times New Roman"/>
          <w:color w:val="000000"/>
        </w:rPr>
        <w:t xml:space="preserve"> 2015-2017. Artmed, Porto Alegre, 2015.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WAITZBERG, D. L. </w:t>
      </w:r>
      <w:r>
        <w:rPr>
          <w:rFonts w:ascii="Times New Roman" w:eastAsia="Times New Roman" w:hAnsi="Times New Roman" w:cs="Times New Roman"/>
          <w:b/>
        </w:rPr>
        <w:t xml:space="preserve">Nutrição oral, Enteral e Parenteral na prática clínica. </w:t>
      </w:r>
      <w:r>
        <w:rPr>
          <w:rFonts w:ascii="Times New Roman" w:eastAsia="Times New Roman" w:hAnsi="Times New Roman" w:cs="Times New Roman"/>
        </w:rPr>
        <w:t>4 ed. São Paulo: Atheneu, 2009, 2488 p.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ENF321- GERENCIAMENTO DO CUIDADO EM EN</w:t>
      </w:r>
      <w:r>
        <w:rPr>
          <w:rFonts w:ascii="Times New Roman" w:eastAsia="Times New Roman" w:hAnsi="Times New Roman" w:cs="Times New Roman"/>
          <w:b/>
        </w:rPr>
        <w:t>FERMAGEM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Introdução a Teoria geral de administração, planejamento, organização, direção, avaliação, modelos de gestão, serviços de apoio, ética no gerenciamento. Instrumentos administrativos. Relacionamento interpessoal com equipe de saúde. Lideran</w:t>
      </w:r>
      <w:r>
        <w:rPr>
          <w:rFonts w:ascii="Times New Roman" w:eastAsia="Times New Roman" w:hAnsi="Times New Roman" w:cs="Times New Roman"/>
        </w:rPr>
        <w:t>ça e tomada de decisão nas diferentes modalidades profissionais.  Administração de recursos humanos e materiais. Processo decisório. Educação em serviço.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DOVERA, T. M. D. S. </w:t>
      </w:r>
      <w:r>
        <w:rPr>
          <w:rFonts w:ascii="Times New Roman" w:eastAsia="Times New Roman" w:hAnsi="Times New Roman" w:cs="Times New Roman"/>
          <w:b/>
        </w:rPr>
        <w:t xml:space="preserve">Administração aplicada na enfermagem. </w:t>
      </w:r>
      <w:r>
        <w:rPr>
          <w:rFonts w:ascii="Times New Roman" w:eastAsia="Times New Roman" w:hAnsi="Times New Roman" w:cs="Times New Roman"/>
        </w:rPr>
        <w:t>1. ed. Ab Editora, 2011</w:t>
      </w:r>
      <w:r>
        <w:rPr>
          <w:rFonts w:ascii="Times New Roman" w:eastAsia="Times New Roman" w:hAnsi="Times New Roman" w:cs="Times New Roman"/>
        </w:rPr>
        <w:t>, 184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KURCGANT, P. G</w:t>
      </w:r>
      <w:r>
        <w:rPr>
          <w:rFonts w:ascii="Times New Roman" w:eastAsia="Times New Roman" w:hAnsi="Times New Roman" w:cs="Times New Roman"/>
          <w:b/>
        </w:rPr>
        <w:t xml:space="preserve">erenciamento em Enfermagem. </w:t>
      </w:r>
      <w:r>
        <w:rPr>
          <w:rFonts w:ascii="Times New Roman" w:eastAsia="Times New Roman" w:hAnsi="Times New Roman" w:cs="Times New Roman"/>
        </w:rPr>
        <w:t>2. ed. Editora Guanabara Koogan, 2010, 208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  <w:sectPr w:rsidR="00523222">
          <w:pgSz w:w="11906" w:h="16838"/>
          <w:pgMar w:top="1417" w:right="1701" w:bottom="1417" w:left="1701" w:header="708" w:footer="708" w:gutter="0"/>
          <w:cols w:space="720"/>
        </w:sectPr>
      </w:pPr>
      <w:r>
        <w:rPr>
          <w:rFonts w:ascii="Times New Roman" w:eastAsia="Times New Roman" w:hAnsi="Times New Roman" w:cs="Times New Roman"/>
        </w:rPr>
        <w:t xml:space="preserve">MARQUIS, B. L. </w:t>
      </w:r>
      <w:r>
        <w:rPr>
          <w:rFonts w:ascii="Times New Roman" w:eastAsia="Times New Roman" w:hAnsi="Times New Roman" w:cs="Times New Roman"/>
          <w:b/>
        </w:rPr>
        <w:t>Administração e liderança em enfermagem: teoria e prática</w:t>
      </w:r>
      <w:r>
        <w:rPr>
          <w:rFonts w:ascii="Times New Roman" w:eastAsia="Times New Roman" w:hAnsi="Times New Roman" w:cs="Times New Roman"/>
        </w:rPr>
        <w:t>. 8 ed. Editora Artmed, 2015, 680 p.</w:t>
      </w:r>
    </w:p>
    <w:p w:rsidR="00523222" w:rsidRDefault="006A4E83">
      <w:pPr>
        <w:widowControl/>
        <w:numPr>
          <w:ilvl w:val="0"/>
          <w:numId w:val="3"/>
        </w:numPr>
        <w:ind w:left="0" w:hanging="2"/>
        <w:jc w:val="both"/>
        <w:rPr>
          <w:rFonts w:hint="eastAsia"/>
        </w:rPr>
      </w:pPr>
      <w:r>
        <w:rPr>
          <w:b/>
        </w:rPr>
        <w:lastRenderedPageBreak/>
        <w:t>SÉTIMO PERÍODO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ENF323 - ENFERMAGEM EM SA</w:t>
      </w:r>
      <w:r>
        <w:rPr>
          <w:rFonts w:ascii="Times New Roman" w:eastAsia="Times New Roman" w:hAnsi="Times New Roman" w:cs="Times New Roman"/>
          <w:b/>
        </w:rPr>
        <w:t>ÚDE COMUNITÁRIA II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  <w:highlight w:val="white"/>
        </w:rPr>
        <w:t>Estudo da construção coletiva de saberes e práticas dos serviços de saúde, para melhoria e qualidade do sistema de saúde brasileiro (público e privado). Atenção à saúde da população.  Desempenho de ações nos serviços de saúde; Estudo da metodologia da Assi</w:t>
      </w:r>
      <w:r>
        <w:rPr>
          <w:rFonts w:ascii="Times New Roman" w:eastAsia="Times New Roman" w:hAnsi="Times New Roman" w:cs="Times New Roman"/>
          <w:highlight w:val="white"/>
        </w:rPr>
        <w:t xml:space="preserve">stência de Enfermagem nos programas de saúde e sua integralidade na saúde pública para o indivíduo, família e comunidade na perspectiva da qualidade de vida, morbidade e mortalidade, tendo proposta norteadora a atenção básica e os programas de saúde que a </w:t>
      </w:r>
      <w:r>
        <w:rPr>
          <w:rFonts w:ascii="Times New Roman" w:eastAsia="Times New Roman" w:hAnsi="Times New Roman" w:cs="Times New Roman"/>
          <w:highlight w:val="white"/>
        </w:rPr>
        <w:t>compõe. Participação do Enfermeiro na Administração dos Serviços de Saúde, sua atuação em equipe dentro da Estratégia de Saúde da Família – ESF. Promover a reflexão sobre os problemas de saúde da comunidade, do indivíduo e da família.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MIRANDA, S. M. R. C. </w:t>
      </w:r>
      <w:r>
        <w:rPr>
          <w:rFonts w:ascii="Times New Roman" w:eastAsia="Times New Roman" w:hAnsi="Times New Roman" w:cs="Times New Roman"/>
          <w:b/>
        </w:rPr>
        <w:t xml:space="preserve">Educação em saúde. </w:t>
      </w:r>
      <w:r>
        <w:rPr>
          <w:rFonts w:ascii="Times New Roman" w:eastAsia="Times New Roman" w:hAnsi="Times New Roman" w:cs="Times New Roman"/>
        </w:rPr>
        <w:t xml:space="preserve"> 1. ed. Editora Phorte, 2010, 312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SOLHA, R. K. T. </w:t>
      </w:r>
      <w:r>
        <w:rPr>
          <w:rFonts w:ascii="Times New Roman" w:eastAsia="Times New Roman" w:hAnsi="Times New Roman" w:cs="Times New Roman"/>
          <w:b/>
        </w:rPr>
        <w:t xml:space="preserve">Sistema único de Saúde – Componentes, diretrizes e políticas públicas. </w:t>
      </w:r>
      <w:r>
        <w:rPr>
          <w:rFonts w:ascii="Times New Roman" w:eastAsia="Times New Roman" w:hAnsi="Times New Roman" w:cs="Times New Roman"/>
        </w:rPr>
        <w:t>1. ed. Iátria, 2014, 120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WRIGHT, L. M.; LEAHEY, M</w:t>
      </w:r>
      <w:r>
        <w:rPr>
          <w:rFonts w:ascii="Times New Roman" w:eastAsia="Times New Roman" w:hAnsi="Times New Roman" w:cs="Times New Roman"/>
          <w:b/>
        </w:rPr>
        <w:t>. Enfermeiras e famílias: guia para aval</w:t>
      </w:r>
      <w:r>
        <w:rPr>
          <w:rFonts w:ascii="Times New Roman" w:eastAsia="Times New Roman" w:hAnsi="Times New Roman" w:cs="Times New Roman"/>
          <w:b/>
        </w:rPr>
        <w:t xml:space="preserve">iação e intervenção na família. </w:t>
      </w:r>
      <w:r>
        <w:rPr>
          <w:rFonts w:ascii="Times New Roman" w:eastAsia="Times New Roman" w:hAnsi="Times New Roman" w:cs="Times New Roman"/>
        </w:rPr>
        <w:t>5. ed. Editora Rocca, 2012, 392 p.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ENF343 - ENFERMAGEM NA SAÚDE DA MULHER II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Assistência integral à Saúde da mulher no puérperio imediato e tardio. Anamnese e exame físico da puérpera. Alterações, físicas e emocionais no período puerperal. Sistematização da Assistência de Enfermagem no puérperio, aplicada ao binômio mãe-filho. Inte</w:t>
      </w:r>
      <w:r>
        <w:rPr>
          <w:rFonts w:ascii="Times New Roman" w:eastAsia="Times New Roman" w:hAnsi="Times New Roman" w:cs="Times New Roman"/>
        </w:rPr>
        <w:t>rcorrências e complicações do período puerperal, atenção e cuidados de enfermagem. Programa nacional de incentivo ao aleitamento materno e alojamento conjunto. Abortamento. Anticoncepção no puerpério e lactação. Bioética no cuidado de enfermagem à saúde da</w:t>
      </w:r>
      <w:r>
        <w:rPr>
          <w:rFonts w:ascii="Times New Roman" w:eastAsia="Times New Roman" w:hAnsi="Times New Roman" w:cs="Times New Roman"/>
        </w:rPr>
        <w:t xml:space="preserve"> mulher.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widowControl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FERNANDES, R. A. Q. </w:t>
      </w:r>
      <w:r>
        <w:rPr>
          <w:rFonts w:ascii="Times New Roman" w:eastAsia="Times New Roman" w:hAnsi="Times New Roman" w:cs="Times New Roman"/>
          <w:b/>
        </w:rPr>
        <w:t xml:space="preserve">Enfermagem e saúde da mulher. </w:t>
      </w:r>
      <w:r>
        <w:rPr>
          <w:rFonts w:ascii="Times New Roman" w:eastAsia="Times New Roman" w:hAnsi="Times New Roman" w:cs="Times New Roman"/>
        </w:rPr>
        <w:t>2. ed. Editora Manole, 2012, 411 p.</w:t>
      </w:r>
    </w:p>
    <w:p w:rsidR="00523222" w:rsidRDefault="006A4E83">
      <w:pPr>
        <w:widowControl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LOWDERMILK, P.; CASHION, A. </w:t>
      </w:r>
      <w:r>
        <w:rPr>
          <w:rFonts w:ascii="Times New Roman" w:eastAsia="Times New Roman" w:hAnsi="Times New Roman" w:cs="Times New Roman"/>
          <w:b/>
          <w:color w:val="000000"/>
        </w:rPr>
        <w:t>Saúde da Mulher e Enfermagem Obstétrica</w:t>
      </w:r>
      <w:r>
        <w:rPr>
          <w:rFonts w:ascii="Times New Roman" w:eastAsia="Times New Roman" w:hAnsi="Times New Roman" w:cs="Times New Roman"/>
          <w:color w:val="000000"/>
        </w:rPr>
        <w:t xml:space="preserve">. 10 ED. Editora Elsevier Medicina Brasil, 2013. 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RICCI, S. S. </w:t>
      </w:r>
      <w:r>
        <w:rPr>
          <w:rFonts w:ascii="Times New Roman" w:eastAsia="Times New Roman" w:hAnsi="Times New Roman" w:cs="Times New Roman"/>
          <w:b/>
        </w:rPr>
        <w:t>Enfermagem</w:t>
      </w:r>
      <w:r>
        <w:rPr>
          <w:rFonts w:ascii="Times New Roman" w:eastAsia="Times New Roman" w:hAnsi="Times New Roman" w:cs="Times New Roman"/>
          <w:b/>
        </w:rPr>
        <w:t xml:space="preserve"> materno-neonatal e saúde da mulher. </w:t>
      </w:r>
      <w:r>
        <w:rPr>
          <w:rFonts w:ascii="Times New Roman" w:eastAsia="Times New Roman" w:hAnsi="Times New Roman" w:cs="Times New Roman"/>
        </w:rPr>
        <w:t>3. ed. Editora Guanabara Koogan, 2015, 852 p.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ENF320 - EPIDEMIOLOGIA E MEIO AMBIENTE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Conceitos da epidemiologia e sua aplicação. Epidemiologia descritiva: variáveis relativas às pessoas, ao lugar e ao tempo. In</w:t>
      </w:r>
      <w:r>
        <w:rPr>
          <w:rFonts w:ascii="Times New Roman" w:eastAsia="Times New Roman" w:hAnsi="Times New Roman" w:cs="Times New Roman"/>
        </w:rPr>
        <w:t xml:space="preserve">dicadores de saúde, coeficientes e índices, mortalidade e morbidade. Cálculo de indicadores de saúde com avaliação quantitativa. Sistemas de Informação em saúde. Doenças de notificação compulsória. Sistema Nacional de Vigilância Epidemiológica. Sistema de </w:t>
      </w:r>
      <w:r>
        <w:rPr>
          <w:rFonts w:ascii="Times New Roman" w:eastAsia="Times New Roman" w:hAnsi="Times New Roman" w:cs="Times New Roman"/>
        </w:rPr>
        <w:t>Informação de Agravos de Notificação. Bioética nos diagnósticos de saúde. Testes diagnósticos. Interação do homem com seu meio ambiente interferindo no processo saúde e doença. Abordagem ecossistêmica da saúde. Desenvolvimento sustentável. Resíduos sólidos</w:t>
      </w:r>
      <w:r>
        <w:rPr>
          <w:rFonts w:ascii="Times New Roman" w:eastAsia="Times New Roman" w:hAnsi="Times New Roman" w:cs="Times New Roman"/>
        </w:rPr>
        <w:t xml:space="preserve"> de saúde. Vigilância em saúde. Vigilância ambiental em saúde.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MALETTA, C. H. M. </w:t>
      </w:r>
      <w:r>
        <w:rPr>
          <w:rFonts w:ascii="Times New Roman" w:eastAsia="Times New Roman" w:hAnsi="Times New Roman" w:cs="Times New Roman"/>
          <w:b/>
        </w:rPr>
        <w:t xml:space="preserve">epidemiologia e saúde pública. </w:t>
      </w:r>
      <w:r>
        <w:rPr>
          <w:rFonts w:ascii="Times New Roman" w:eastAsia="Times New Roman" w:hAnsi="Times New Roman" w:cs="Times New Roman"/>
        </w:rPr>
        <w:t>3. ed. Editora Coopmed, 2014, 322p.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NAOMAR, A. F. </w:t>
      </w:r>
      <w:r>
        <w:rPr>
          <w:rFonts w:ascii="Times New Roman" w:eastAsia="Times New Roman" w:hAnsi="Times New Roman" w:cs="Times New Roman"/>
          <w:b/>
        </w:rPr>
        <w:t xml:space="preserve">Epidemiologia e saúde: fundamentos, métodos e aplicações. </w:t>
      </w:r>
      <w:r>
        <w:rPr>
          <w:rFonts w:ascii="Times New Roman" w:eastAsia="Times New Roman" w:hAnsi="Times New Roman" w:cs="Times New Roman"/>
        </w:rPr>
        <w:t>Guanabara Koog</w:t>
      </w:r>
      <w:r>
        <w:rPr>
          <w:rFonts w:ascii="Times New Roman" w:eastAsia="Times New Roman" w:hAnsi="Times New Roman" w:cs="Times New Roman"/>
        </w:rPr>
        <w:t>an, 2012, 724p.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ROUQUARYOL, A</w:t>
      </w:r>
      <w:r>
        <w:rPr>
          <w:rFonts w:ascii="Times New Roman" w:eastAsia="Times New Roman" w:hAnsi="Times New Roman" w:cs="Times New Roman"/>
          <w:b/>
        </w:rPr>
        <w:t xml:space="preserve">. Epidemiologia e saúde. </w:t>
      </w:r>
      <w:r>
        <w:rPr>
          <w:rFonts w:ascii="Times New Roman" w:eastAsia="Times New Roman" w:hAnsi="Times New Roman" w:cs="Times New Roman"/>
        </w:rPr>
        <w:t>7. ed. Editora Medbook, 2013, 736 p.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ENF328 - ENFERMAGEM NA SAÚDE DA CRIANÇA E DO ADOLESCENTE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Crescimento e desenvolvimento infantil. Lactente. Pré-escolar. Escolar. Adolescente. Propedêutica da criança e do adolescente. Política Nacional de atenção à saúde da criança e do adolescente. Estatuto da criança e do adolescente. O brincar e o Brinquedo T</w:t>
      </w:r>
      <w:r>
        <w:rPr>
          <w:rFonts w:ascii="Times New Roman" w:eastAsia="Times New Roman" w:hAnsi="Times New Roman" w:cs="Times New Roman"/>
        </w:rPr>
        <w:t>erapêutico. A hospitalização. Terapia Medicamentosa do paciente pediátrico. Sistematização de Assistência de Enfermagem (SAE) nos agravos prevalentes da criança e do adolescente. Bioética no cuidado de enfermagem à saúde da criança e do adolescente. Violên</w:t>
      </w:r>
      <w:r>
        <w:rPr>
          <w:rFonts w:ascii="Times New Roman" w:eastAsia="Times New Roman" w:hAnsi="Times New Roman" w:cs="Times New Roman"/>
        </w:rPr>
        <w:t>cia na infância e adolescência: aspectos éticos, legais e assistenciais. Abordagem da criança e do adolescente em situação vulnerável.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BOWDEN, V. R. </w:t>
      </w:r>
      <w:r>
        <w:rPr>
          <w:rFonts w:ascii="Times New Roman" w:eastAsia="Times New Roman" w:hAnsi="Times New Roman" w:cs="Times New Roman"/>
          <w:b/>
        </w:rPr>
        <w:t xml:space="preserve">Procedimentos de enfermagem pediátrica. </w:t>
      </w:r>
      <w:r>
        <w:rPr>
          <w:rFonts w:ascii="Times New Roman" w:eastAsia="Times New Roman" w:hAnsi="Times New Roman" w:cs="Times New Roman"/>
        </w:rPr>
        <w:t>3. ed. Editora Guanabara Koogan, 2013, 744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HOCKENBERRY, M. J.; WILSON, D. </w:t>
      </w:r>
      <w:r>
        <w:rPr>
          <w:rFonts w:ascii="Times New Roman" w:eastAsia="Times New Roman" w:hAnsi="Times New Roman" w:cs="Times New Roman"/>
          <w:b/>
        </w:rPr>
        <w:t xml:space="preserve">Fundamentos de Enfermagem Pediátrica. </w:t>
      </w:r>
      <w:r>
        <w:rPr>
          <w:rFonts w:ascii="Times New Roman" w:eastAsia="Times New Roman" w:hAnsi="Times New Roman" w:cs="Times New Roman"/>
        </w:rPr>
        <w:t>9. ed. Elsevier, 2014, 1176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KYLE, T</w:t>
      </w:r>
      <w:r>
        <w:rPr>
          <w:rFonts w:ascii="Times New Roman" w:eastAsia="Times New Roman" w:hAnsi="Times New Roman" w:cs="Times New Roman"/>
          <w:b/>
        </w:rPr>
        <w:t>. Enfermagem Pediátrica</w:t>
      </w:r>
      <w:r>
        <w:rPr>
          <w:rFonts w:ascii="Times New Roman" w:eastAsia="Times New Roman" w:hAnsi="Times New Roman" w:cs="Times New Roman"/>
        </w:rPr>
        <w:t>. 1 ed. Editora Guanabara Koogan, 2011, 1090 p.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ENF326 - ADMINISTRAÇÃO DE ENFERMAGEM I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Os aspectos do gerenciamento d</w:t>
      </w:r>
      <w:r>
        <w:rPr>
          <w:rFonts w:ascii="Times New Roman" w:eastAsia="Times New Roman" w:hAnsi="Times New Roman" w:cs="Times New Roman"/>
        </w:rPr>
        <w:t>e enfermagem em Unidade Básica de Saúde. Conceitos importantes da Atenção Básica para o gerenciamento em Saúde Coletiva: condições de vida no município; Atenção Primária a Saúde e o SUS no município. Sistemas de Informação em Saúde na Atenção Básica; Diagn</w:t>
      </w:r>
      <w:r>
        <w:rPr>
          <w:rFonts w:ascii="Times New Roman" w:eastAsia="Times New Roman" w:hAnsi="Times New Roman" w:cs="Times New Roman"/>
        </w:rPr>
        <w:t>óstico de saúde e Perfil Epidemiológico da área de abrangência de Unidade.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HORTA, M. S. </w:t>
      </w:r>
      <w:r>
        <w:rPr>
          <w:rFonts w:ascii="Times New Roman" w:eastAsia="Times New Roman" w:hAnsi="Times New Roman" w:cs="Times New Roman"/>
          <w:b/>
        </w:rPr>
        <w:t>Enfermagem em saúde coletiva – teoria e prática – Horta.</w:t>
      </w:r>
      <w:r>
        <w:rPr>
          <w:rFonts w:ascii="Times New Roman" w:eastAsia="Times New Roman" w:hAnsi="Times New Roman" w:cs="Times New Roman"/>
        </w:rPr>
        <w:t xml:space="preserve"> 1. ed. Guanabara Koogan, 2012, 358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FIGUEREDO, N. M. A. </w:t>
      </w:r>
      <w:r>
        <w:rPr>
          <w:rFonts w:ascii="Times New Roman" w:eastAsia="Times New Roman" w:hAnsi="Times New Roman" w:cs="Times New Roman"/>
          <w:b/>
        </w:rPr>
        <w:t xml:space="preserve">Ensinando a cuidar em saúde pública – série práticas de enfermagem. </w:t>
      </w:r>
      <w:r>
        <w:rPr>
          <w:rFonts w:ascii="Times New Roman" w:eastAsia="Times New Roman" w:hAnsi="Times New Roman" w:cs="Times New Roman"/>
        </w:rPr>
        <w:t>2 ed. Editora Yendis, 2012,448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ROCHA, J. S. </w:t>
      </w:r>
      <w:r>
        <w:rPr>
          <w:rFonts w:ascii="Times New Roman" w:eastAsia="Times New Roman" w:hAnsi="Times New Roman" w:cs="Times New Roman"/>
          <w:b/>
        </w:rPr>
        <w:t>Manual de saúde pública e saúde coletiva no Brasil.</w:t>
      </w:r>
      <w:r>
        <w:rPr>
          <w:rFonts w:ascii="Times New Roman" w:eastAsia="Times New Roman" w:hAnsi="Times New Roman" w:cs="Times New Roman"/>
        </w:rPr>
        <w:t xml:space="preserve"> Editora Atheneu, 2012.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ENF327 - PSICOLOGIA APLICADA A ENFERMAGEM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Teorias psicol</w:t>
      </w:r>
      <w:r>
        <w:rPr>
          <w:rFonts w:ascii="Times New Roman" w:eastAsia="Times New Roman" w:hAnsi="Times New Roman" w:cs="Times New Roman"/>
        </w:rPr>
        <w:t xml:space="preserve">ógicas e estruturação da personalidade. Características psicológicas das diferentes fases da vida humana nos aspectos: emocional, social, cognitivo, sexual e psicológico. A psicologia na promoção da saúde. Psicologia aplicada na assistência de enfermagem, </w:t>
      </w:r>
      <w:r>
        <w:rPr>
          <w:rFonts w:ascii="Times New Roman" w:eastAsia="Times New Roman" w:hAnsi="Times New Roman" w:cs="Times New Roman"/>
        </w:rPr>
        <w:t>nas relações dos cuidados de enfermagem com a dor, com o sofrimento, com a morte. A ética e a bioética frente a questão da morte e do morrer. Análise dos sentimentos e estratégias defensivas vividas pelo paciente, familiares e equipe de saúde. Gerenciament</w:t>
      </w:r>
      <w:r>
        <w:rPr>
          <w:rFonts w:ascii="Times New Roman" w:eastAsia="Times New Roman" w:hAnsi="Times New Roman" w:cs="Times New Roman"/>
        </w:rPr>
        <w:t>o de conflitos da equipe de enfermagem. Aspectos relacionais na equipe interdisciplinar, usuário e família. Processos psicossomáticos sobre saúde humana. Estratégias de cuidado com a própria saúde do enfermeiro e promoção de seu bem estar como cidadão.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</w:t>
      </w:r>
      <w:r>
        <w:rPr>
          <w:rFonts w:ascii="Times New Roman" w:eastAsia="Times New Roman" w:hAnsi="Times New Roman" w:cs="Times New Roman"/>
          <w:b/>
        </w:rPr>
        <w:t>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ANTHIKAD, J </w:t>
      </w:r>
      <w:r>
        <w:rPr>
          <w:rFonts w:ascii="Times New Roman" w:eastAsia="Times New Roman" w:hAnsi="Times New Roman" w:cs="Times New Roman"/>
          <w:b/>
        </w:rPr>
        <w:t xml:space="preserve">Psicologia para enfermagem. </w:t>
      </w:r>
      <w:r>
        <w:rPr>
          <w:rFonts w:ascii="Times New Roman" w:eastAsia="Times New Roman" w:hAnsi="Times New Roman" w:cs="Times New Roman"/>
        </w:rPr>
        <w:t>2. ed. Rio de Janeiro: Reichmann e Autores Editores, 2005.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FARAH, O. G. D.; DE SÁ, A.C.</w:t>
      </w:r>
      <w:r>
        <w:rPr>
          <w:rFonts w:ascii="Times New Roman" w:eastAsia="Times New Roman" w:hAnsi="Times New Roman" w:cs="Times New Roman"/>
          <w:b/>
        </w:rPr>
        <w:t xml:space="preserve"> Psicologia aplicada a enfermagem- série enfermagem. </w:t>
      </w:r>
      <w:r>
        <w:rPr>
          <w:rFonts w:ascii="Times New Roman" w:eastAsia="Times New Roman" w:hAnsi="Times New Roman" w:cs="Times New Roman"/>
        </w:rPr>
        <w:t>Editora Manole, 2008, 192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  <w:sectPr w:rsidR="00523222">
          <w:pgSz w:w="11906" w:h="16838"/>
          <w:pgMar w:top="1417" w:right="1701" w:bottom="1417" w:left="1701" w:header="708" w:footer="708" w:gutter="0"/>
          <w:cols w:space="720"/>
        </w:sectPr>
      </w:pPr>
      <w:r>
        <w:rPr>
          <w:rFonts w:ascii="Times New Roman" w:eastAsia="Times New Roman" w:hAnsi="Times New Roman" w:cs="Times New Roman"/>
        </w:rPr>
        <w:t>MORRIS, Charles G; M</w:t>
      </w:r>
      <w:r>
        <w:rPr>
          <w:rFonts w:ascii="Times New Roman" w:eastAsia="Times New Roman" w:hAnsi="Times New Roman" w:cs="Times New Roman"/>
        </w:rPr>
        <w:t xml:space="preserve">AISTO, Albert A. </w:t>
      </w:r>
      <w:r>
        <w:rPr>
          <w:rFonts w:ascii="Times New Roman" w:eastAsia="Times New Roman" w:hAnsi="Times New Roman" w:cs="Times New Roman"/>
          <w:b/>
        </w:rPr>
        <w:t xml:space="preserve">Introdução à psicologia. </w:t>
      </w:r>
      <w:r>
        <w:rPr>
          <w:rFonts w:ascii="Times New Roman" w:eastAsia="Times New Roman" w:hAnsi="Times New Roman" w:cs="Times New Roman"/>
        </w:rPr>
        <w:t>6 ed. São Paulo: Pearson Education: Prentice Hall, 2004.</w:t>
      </w:r>
    </w:p>
    <w:p w:rsidR="00523222" w:rsidRDefault="006A4E83">
      <w:pPr>
        <w:widowControl/>
        <w:numPr>
          <w:ilvl w:val="0"/>
          <w:numId w:val="6"/>
        </w:numPr>
        <w:ind w:left="0" w:hanging="2"/>
        <w:jc w:val="both"/>
        <w:rPr>
          <w:rFonts w:hint="eastAsia"/>
        </w:rPr>
      </w:pPr>
      <w:r>
        <w:rPr>
          <w:b/>
        </w:rPr>
        <w:lastRenderedPageBreak/>
        <w:t>OITAVO PERÍODO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ENF325 - DIDÁTICA APLICADA A ENFERMAGEM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Estudo dos elementos constitutivos do processo ensino-aprendizagem. O papel de educador do en</w:t>
      </w:r>
      <w:r>
        <w:rPr>
          <w:rFonts w:ascii="Times New Roman" w:eastAsia="Times New Roman" w:hAnsi="Times New Roman" w:cs="Times New Roman"/>
        </w:rPr>
        <w:t>fermeiro. Planejamento de atividades educativas junto ao cliente, família e comunidade. Educação em saúde. Planejamento educacional. Educação permanente e continuada. Metodologias de ensino.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PRADO, C. </w:t>
      </w:r>
      <w:r>
        <w:rPr>
          <w:rFonts w:ascii="Times New Roman" w:eastAsia="Times New Roman" w:hAnsi="Times New Roman" w:cs="Times New Roman"/>
          <w:b/>
        </w:rPr>
        <w:t>Práticas pedagógicas em enfermagem</w:t>
      </w:r>
      <w:r>
        <w:rPr>
          <w:rFonts w:ascii="Times New Roman" w:eastAsia="Times New Roman" w:hAnsi="Times New Roman" w:cs="Times New Roman"/>
          <w:b/>
        </w:rPr>
        <w:t xml:space="preserve">: processo de reconstrução permanente. </w:t>
      </w:r>
      <w:r>
        <w:rPr>
          <w:rFonts w:ascii="Times New Roman" w:eastAsia="Times New Roman" w:hAnsi="Times New Roman" w:cs="Times New Roman"/>
        </w:rPr>
        <w:t>1 ed. Editora Difusão, 2013, 180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REIBNITZ, K. S.; PRADO, M. L. do. </w:t>
      </w:r>
      <w:r>
        <w:rPr>
          <w:rFonts w:ascii="Times New Roman" w:eastAsia="Times New Roman" w:hAnsi="Times New Roman" w:cs="Times New Roman"/>
          <w:b/>
        </w:rPr>
        <w:t>Inovação e Educação em Enfermagem</w:t>
      </w:r>
      <w:r>
        <w:rPr>
          <w:rFonts w:ascii="Times New Roman" w:eastAsia="Times New Roman" w:hAnsi="Times New Roman" w:cs="Times New Roman"/>
        </w:rPr>
        <w:t>. Florianópolis: Cidade Futura, 2006.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SPAGNOL, C. A. </w:t>
      </w:r>
      <w:r>
        <w:rPr>
          <w:rFonts w:ascii="Times New Roman" w:eastAsia="Times New Roman" w:hAnsi="Times New Roman" w:cs="Times New Roman"/>
          <w:b/>
        </w:rPr>
        <w:t xml:space="preserve">Administração em enfermagem: estratégias de ensino. </w:t>
      </w:r>
      <w:r>
        <w:rPr>
          <w:rFonts w:ascii="Times New Roman" w:eastAsia="Times New Roman" w:hAnsi="Times New Roman" w:cs="Times New Roman"/>
        </w:rPr>
        <w:t>1. ed.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</w:rPr>
        <w:t>itora Coopmed, 2014, 184 p.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ENF329 - ENFERMAGEM PERIOPERATÓRIA E CME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Ementa:</w:t>
      </w:r>
      <w:r>
        <w:rPr>
          <w:rFonts w:ascii="Times New Roman" w:eastAsia="Times New Roman" w:hAnsi="Times New Roman" w:cs="Times New Roman"/>
        </w:rPr>
        <w:t xml:space="preserve"> Processamento e controle de qualidade de artigos médico e hospitalares na Central de Material e Esterilização. Artigos hospitalares e o controle de infecção hospitalar. Equipamentos de proteção individual/coletiva e riscos laborais. Aspectos administrativ</w:t>
      </w:r>
      <w:r>
        <w:rPr>
          <w:rFonts w:ascii="Times New Roman" w:eastAsia="Times New Roman" w:hAnsi="Times New Roman" w:cs="Times New Roman"/>
        </w:rPr>
        <w:t>os em CME. Ética e bioética no cuidado ao paciente cirúrgico e família. Programa nacional de Segurança do Paciente (PNSP). Sistematização da assistência de enfermagem nos períodos pré, trans e pós-operatório. Procedimentos de enfermagem pré-operatórios e m</w:t>
      </w:r>
      <w:r>
        <w:rPr>
          <w:rFonts w:ascii="Times New Roman" w:eastAsia="Times New Roman" w:hAnsi="Times New Roman" w:cs="Times New Roman"/>
        </w:rPr>
        <w:t>edidas profiláticas. Atenção em unidade de centro cirúrgico, anestesiologia e sala de recuperação pós anestésica. Aspectos administrativos em centro cirúrgico. Terminologia cirúrgica e posições para cirurgia.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CARVALHO, R. </w:t>
      </w:r>
      <w:r>
        <w:rPr>
          <w:rFonts w:ascii="Times New Roman" w:eastAsia="Times New Roman" w:hAnsi="Times New Roman" w:cs="Times New Roman"/>
          <w:b/>
        </w:rPr>
        <w:t xml:space="preserve">Enfermagem em centro de material, biossegurança e bioética. Vol 11. </w:t>
      </w:r>
      <w:r>
        <w:rPr>
          <w:rFonts w:ascii="Times New Roman" w:eastAsia="Times New Roman" w:hAnsi="Times New Roman" w:cs="Times New Roman"/>
        </w:rPr>
        <w:t>Série manuais de especialização Einstein. Manole, 2015, 406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MALAGUTTI, W. </w:t>
      </w:r>
      <w:r>
        <w:rPr>
          <w:rFonts w:ascii="Times New Roman" w:eastAsia="Times New Roman" w:hAnsi="Times New Roman" w:cs="Times New Roman"/>
          <w:b/>
        </w:rPr>
        <w:t xml:space="preserve">Enfermagem em centro-cirúrgico: atualidades e perspectivas no ambiente cirúrgico. </w:t>
      </w:r>
      <w:r>
        <w:rPr>
          <w:rFonts w:ascii="Times New Roman" w:eastAsia="Times New Roman" w:hAnsi="Times New Roman" w:cs="Times New Roman"/>
        </w:rPr>
        <w:t>3. ed. Editora Martinari, 201</w:t>
      </w:r>
      <w:r>
        <w:rPr>
          <w:rFonts w:ascii="Times New Roman" w:eastAsia="Times New Roman" w:hAnsi="Times New Roman" w:cs="Times New Roman"/>
        </w:rPr>
        <w:t>4, 334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ROTHROCK, J. C. </w:t>
      </w:r>
      <w:r>
        <w:rPr>
          <w:rFonts w:ascii="Times New Roman" w:eastAsia="Times New Roman" w:hAnsi="Times New Roman" w:cs="Times New Roman"/>
          <w:b/>
        </w:rPr>
        <w:t>Alexander – Cuidados de Enfermagem ao paciente cirúrgico.</w:t>
      </w:r>
      <w:r>
        <w:rPr>
          <w:rFonts w:ascii="Times New Roman" w:eastAsia="Times New Roman" w:hAnsi="Times New Roman" w:cs="Times New Roman"/>
        </w:rPr>
        <w:t xml:space="preserve"> 13 ed. Editora Elsevier, 2007, 1280 p.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ENF330 - ADMINISTRAÇÃO DE ENFERMAGEM II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O gerenciamento de Enfermagem na estrutura hospitalar, serviço de enfermagem, as atr</w:t>
      </w:r>
      <w:r>
        <w:rPr>
          <w:rFonts w:ascii="Times New Roman" w:eastAsia="Times New Roman" w:hAnsi="Times New Roman" w:cs="Times New Roman"/>
        </w:rPr>
        <w:t>ibuições do enfermeiro na gestão de pessoas na área hospitalar e as relações com os serviços técnico-administrativos. Construção de escalas de trabalho. Cálculo de dimensionamento de pessoal de enfermagem.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CHIAVENAO, I. </w:t>
      </w:r>
      <w:r>
        <w:rPr>
          <w:rFonts w:ascii="Times New Roman" w:eastAsia="Times New Roman" w:hAnsi="Times New Roman" w:cs="Times New Roman"/>
          <w:b/>
        </w:rPr>
        <w:t>Gestão de pesso</w:t>
      </w:r>
      <w:r>
        <w:rPr>
          <w:rFonts w:ascii="Times New Roman" w:eastAsia="Times New Roman" w:hAnsi="Times New Roman" w:cs="Times New Roman"/>
          <w:b/>
        </w:rPr>
        <w:t xml:space="preserve">as. </w:t>
      </w:r>
      <w:r>
        <w:rPr>
          <w:rFonts w:ascii="Times New Roman" w:eastAsia="Times New Roman" w:hAnsi="Times New Roman" w:cs="Times New Roman"/>
        </w:rPr>
        <w:t>4 ed. Editora Manole, 2014.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KURCGANT, P.; TRONCHIN M. R. </w:t>
      </w:r>
      <w:r>
        <w:rPr>
          <w:rFonts w:ascii="Times New Roman" w:eastAsia="Times New Roman" w:hAnsi="Times New Roman" w:cs="Times New Roman"/>
          <w:b/>
        </w:rPr>
        <w:t xml:space="preserve">Gerenciamento em enfermagem. </w:t>
      </w:r>
      <w:r>
        <w:rPr>
          <w:rFonts w:ascii="Times New Roman" w:eastAsia="Times New Roman" w:hAnsi="Times New Roman" w:cs="Times New Roman"/>
        </w:rPr>
        <w:t>2. ed.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Rio de Janeiro: Guanabara Koogan, 2010.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OLIVEIRA, A. C. </w:t>
      </w:r>
      <w:r>
        <w:rPr>
          <w:rFonts w:ascii="Times New Roman" w:eastAsia="Times New Roman" w:hAnsi="Times New Roman" w:cs="Times New Roman"/>
          <w:b/>
        </w:rPr>
        <w:t xml:space="preserve">Teoria e prática na prevenção de infecção de sítio cirúrgico. </w:t>
      </w:r>
      <w:r>
        <w:rPr>
          <w:rFonts w:ascii="Times New Roman" w:eastAsia="Times New Roman" w:hAnsi="Times New Roman" w:cs="Times New Roman"/>
        </w:rPr>
        <w:t>1. ed. Manole, 2015, 224p.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ENF331 - IN</w:t>
      </w:r>
      <w:r>
        <w:rPr>
          <w:rFonts w:ascii="Times New Roman" w:eastAsia="Times New Roman" w:hAnsi="Times New Roman" w:cs="Times New Roman"/>
          <w:b/>
        </w:rPr>
        <w:t>TERPRETAÇÃO DE EXAMES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Ementa:</w:t>
      </w:r>
      <w:r>
        <w:rPr>
          <w:rFonts w:ascii="Times New Roman" w:eastAsia="Times New Roman" w:hAnsi="Times New Roman" w:cs="Times New Roman"/>
        </w:rPr>
        <w:t xml:space="preserve"> Interpretação de resultados de exames laboratoriais relacionados com o metabolismo da glicose, das lipoproteínas, hematológicos e urinários. Balanço hidroeletrolítico e dosagens de eletrólitos. Provas das funções renais e hepá</w:t>
      </w:r>
      <w:r>
        <w:rPr>
          <w:rFonts w:ascii="Times New Roman" w:eastAsia="Times New Roman" w:hAnsi="Times New Roman" w:cs="Times New Roman"/>
        </w:rPr>
        <w:t>ticas, assim como distúrbios ácido-básicos.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numPr>
          <w:ilvl w:val="0"/>
          <w:numId w:val="10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FISCHBACH, F. </w:t>
      </w:r>
      <w:r>
        <w:rPr>
          <w:rFonts w:ascii="Times New Roman" w:eastAsia="Times New Roman" w:hAnsi="Times New Roman" w:cs="Times New Roman"/>
          <w:b/>
        </w:rPr>
        <w:t xml:space="preserve">Manual de Enfermagem: Exames Laboratoriais e Diagnósticos. 8ª ed. </w:t>
      </w:r>
      <w:r>
        <w:rPr>
          <w:rFonts w:ascii="Times New Roman" w:eastAsia="Times New Roman" w:hAnsi="Times New Roman" w:cs="Times New Roman"/>
        </w:rPr>
        <w:t>Rio de Janeiro: Guanabara, 2010.</w:t>
      </w:r>
    </w:p>
    <w:p w:rsidR="00523222" w:rsidRDefault="006A4E83">
      <w:pPr>
        <w:numPr>
          <w:ilvl w:val="0"/>
          <w:numId w:val="10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LOPES, J. L. </w:t>
      </w:r>
      <w:r>
        <w:rPr>
          <w:rFonts w:ascii="Times New Roman" w:eastAsia="Times New Roman" w:hAnsi="Times New Roman" w:cs="Times New Roman"/>
          <w:b/>
        </w:rPr>
        <w:t xml:space="preserve">Interpretação de exames laboratoriais. </w:t>
      </w:r>
      <w:r>
        <w:rPr>
          <w:rFonts w:ascii="Times New Roman" w:eastAsia="Times New Roman" w:hAnsi="Times New Roman" w:cs="Times New Roman"/>
        </w:rPr>
        <w:t>1. ed. Editora Aguiar Dour</w:t>
      </w:r>
      <w:r>
        <w:rPr>
          <w:rFonts w:ascii="Times New Roman" w:eastAsia="Times New Roman" w:hAnsi="Times New Roman" w:cs="Times New Roman"/>
        </w:rPr>
        <w:t>ada Ltda, 2015, 368 p.</w:t>
      </w:r>
    </w:p>
    <w:p w:rsidR="00523222" w:rsidRDefault="006A4E83">
      <w:pPr>
        <w:numPr>
          <w:ilvl w:val="0"/>
          <w:numId w:val="10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PAGANA, K.; PAGANA, T</w:t>
      </w:r>
      <w:r>
        <w:rPr>
          <w:rFonts w:ascii="Times New Roman" w:eastAsia="Times New Roman" w:hAnsi="Times New Roman" w:cs="Times New Roman"/>
          <w:b/>
        </w:rPr>
        <w:t xml:space="preserve">. Guia de Exames Laboratoriais e de Imagem Para a Enfermagem. </w:t>
      </w:r>
      <w:r>
        <w:rPr>
          <w:rFonts w:ascii="Times New Roman" w:eastAsia="Times New Roman" w:hAnsi="Times New Roman" w:cs="Times New Roman"/>
        </w:rPr>
        <w:t>11ª ed. Rio de Janeiro, Elsevier, 2015.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ENF332 - TRABALHO DE CONCLUSÃO DE CURSO (TCC) I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Ementa:</w:t>
      </w:r>
      <w:r>
        <w:rPr>
          <w:rFonts w:ascii="Times New Roman" w:eastAsia="Times New Roman" w:hAnsi="Times New Roman" w:cs="Times New Roman"/>
        </w:rPr>
        <w:t xml:space="preserve"> Elaboração de projeto de pesquisa sob orientação de u</w:t>
      </w:r>
      <w:r>
        <w:rPr>
          <w:rFonts w:ascii="Times New Roman" w:eastAsia="Times New Roman" w:hAnsi="Times New Roman" w:cs="Times New Roman"/>
        </w:rPr>
        <w:t>m professor e apreciada pelo comitê de ética e por uma banca examinadora, designada pela Coordenação do Núcleo de TCC.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BECK, C. T.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Fundamentos de pesquisa em enfermagem. </w:t>
      </w:r>
      <w:r>
        <w:rPr>
          <w:rFonts w:ascii="Times New Roman" w:eastAsia="Times New Roman" w:hAnsi="Times New Roman" w:cs="Times New Roman"/>
          <w:color w:val="000000"/>
        </w:rPr>
        <w:t>7. ed. Editora Artmed, 2011, 670 p.</w:t>
      </w:r>
    </w:p>
    <w:p w:rsidR="00523222" w:rsidRDefault="006A4E83">
      <w:pPr>
        <w:widowControl/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GIL, A.C. </w:t>
      </w:r>
      <w:r>
        <w:rPr>
          <w:rFonts w:ascii="Times New Roman" w:eastAsia="Times New Roman" w:hAnsi="Times New Roman" w:cs="Times New Roman"/>
          <w:b/>
        </w:rPr>
        <w:t>Como elaborar projetos de pesquisa</w:t>
      </w:r>
      <w:r>
        <w:rPr>
          <w:rFonts w:ascii="Times New Roman" w:eastAsia="Times New Roman" w:hAnsi="Times New Roman" w:cs="Times New Roman"/>
        </w:rPr>
        <w:t>. São Paulo: Atlas, 2009. </w:t>
      </w:r>
    </w:p>
    <w:p w:rsidR="00523222" w:rsidRDefault="006A4E83">
      <w:pPr>
        <w:widowControl/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</w:rPr>
        <w:sectPr w:rsidR="00523222">
          <w:pgSz w:w="11906" w:h="16838"/>
          <w:pgMar w:top="1417" w:right="1701" w:bottom="1417" w:left="1701" w:header="708" w:footer="708" w:gutter="0"/>
          <w:cols w:space="720"/>
        </w:sectPr>
      </w:pPr>
      <w:r>
        <w:rPr>
          <w:rFonts w:ascii="Times New Roman" w:eastAsia="Times New Roman" w:hAnsi="Times New Roman" w:cs="Times New Roman"/>
        </w:rPr>
        <w:t xml:space="preserve">MARCONI, M. A; LAKATOS, E. M. </w:t>
      </w:r>
      <w:r>
        <w:rPr>
          <w:rFonts w:ascii="Times New Roman" w:eastAsia="Times New Roman" w:hAnsi="Times New Roman" w:cs="Times New Roman"/>
          <w:b/>
        </w:rPr>
        <w:t>Fundamentos de metodologia científica</w:t>
      </w:r>
      <w:r>
        <w:rPr>
          <w:rFonts w:ascii="Times New Roman" w:eastAsia="Times New Roman" w:hAnsi="Times New Roman" w:cs="Times New Roman"/>
        </w:rPr>
        <w:t>. 7. ed. São Paulo: Atlas, 2009.</w:t>
      </w:r>
    </w:p>
    <w:p w:rsidR="00523222" w:rsidRDefault="006A4E83">
      <w:pPr>
        <w:widowControl/>
        <w:numPr>
          <w:ilvl w:val="0"/>
          <w:numId w:val="6"/>
        </w:numPr>
        <w:ind w:left="0" w:hanging="2"/>
        <w:jc w:val="both"/>
        <w:rPr>
          <w:rFonts w:hint="eastAsia"/>
        </w:rPr>
      </w:pPr>
      <w:r>
        <w:rPr>
          <w:b/>
        </w:rPr>
        <w:lastRenderedPageBreak/>
        <w:t>NONO PERÍODO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ENF334 - ENFERMAGEM NA SAÚDE DO TRABALHADOR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Estudo, conceito e h</w:t>
      </w:r>
      <w:r>
        <w:rPr>
          <w:rFonts w:ascii="Times New Roman" w:eastAsia="Times New Roman" w:hAnsi="Times New Roman" w:cs="Times New Roman"/>
        </w:rPr>
        <w:t>istoricidade do trabalho, incluindo a sua origem, a saúde física, a estrutura organizacional e as condições de trabalho, envolvendo os riscos ocupacionais, os acidentes de trabalho, nexo causal e consequências. O perfil do enfermeiro na saúde ocupacional e</w:t>
      </w:r>
      <w:r>
        <w:rPr>
          <w:rFonts w:ascii="Times New Roman" w:eastAsia="Times New Roman" w:hAnsi="Times New Roman" w:cs="Times New Roman"/>
        </w:rPr>
        <w:t xml:space="preserve"> suas atribuições na promoção e manutenção da saúde nos diversos níveis de assistência. Legislação em Saúde do Trabalhador.  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DIAS, E. C.; SILVA, T. L. </w:t>
      </w:r>
      <w:r>
        <w:rPr>
          <w:rFonts w:ascii="Times New Roman" w:eastAsia="Times New Roman" w:hAnsi="Times New Roman" w:cs="Times New Roman"/>
          <w:b/>
        </w:rPr>
        <w:t>Saúde do trabalhador na atenção primária à saúde – Possibilidades, Desafios e Persp</w:t>
      </w:r>
      <w:r>
        <w:rPr>
          <w:rFonts w:ascii="Times New Roman" w:eastAsia="Times New Roman" w:hAnsi="Times New Roman" w:cs="Times New Roman"/>
          <w:b/>
        </w:rPr>
        <w:t>ectivas.</w:t>
      </w:r>
      <w:r>
        <w:rPr>
          <w:rFonts w:ascii="Times New Roman" w:eastAsia="Times New Roman" w:hAnsi="Times New Roman" w:cs="Times New Roman"/>
        </w:rPr>
        <w:t xml:space="preserve"> Coopmed Editora Médica, 2013. 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FELLI, V. G. A. </w:t>
      </w:r>
      <w:r>
        <w:rPr>
          <w:rFonts w:ascii="Times New Roman" w:eastAsia="Times New Roman" w:hAnsi="Times New Roman" w:cs="Times New Roman"/>
          <w:b/>
        </w:rPr>
        <w:t>Saúde do trabalhador de enfermagem</w:t>
      </w:r>
      <w:r>
        <w:rPr>
          <w:rFonts w:ascii="Times New Roman" w:eastAsia="Times New Roman" w:hAnsi="Times New Roman" w:cs="Times New Roman"/>
        </w:rPr>
        <w:t xml:space="preserve"> – vol 6. 1. ed. Série Enfermagem e saúde. Editora Manole, 2015, 400p.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MORAES, M. V. G. </w:t>
      </w:r>
      <w:r>
        <w:rPr>
          <w:rFonts w:ascii="Times New Roman" w:eastAsia="Times New Roman" w:hAnsi="Times New Roman" w:cs="Times New Roman"/>
          <w:b/>
        </w:rPr>
        <w:t xml:space="preserve">Enfermagem do trabalho: programas, procedimentos e técnicas. </w:t>
      </w:r>
      <w:r>
        <w:rPr>
          <w:rFonts w:ascii="Times New Roman" w:eastAsia="Times New Roman" w:hAnsi="Times New Roman" w:cs="Times New Roman"/>
        </w:rPr>
        <w:t>4. ed. Editora Er</w:t>
      </w:r>
      <w:r>
        <w:rPr>
          <w:rFonts w:ascii="Times New Roman" w:eastAsia="Times New Roman" w:hAnsi="Times New Roman" w:cs="Times New Roman"/>
        </w:rPr>
        <w:t>ica, 2013, 224 p.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ENF335 - ENFERMAGEM EMERGÊNCIA E URGÊNCIA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  <w:highlight w:val="white"/>
        </w:rPr>
        <w:t>Fundamentos de emergência. Ações técnico-científicas, instrumentais e gerenciais dos enfermeiros na prestação da assistência de enfermagem humanizada nas urgências/emergências. Sistematiz</w:t>
      </w:r>
      <w:r>
        <w:rPr>
          <w:rFonts w:ascii="Times New Roman" w:eastAsia="Times New Roman" w:hAnsi="Times New Roman" w:cs="Times New Roman"/>
          <w:highlight w:val="white"/>
        </w:rPr>
        <w:t>ação da assistência de Enfermagem. Urgências e emergência clínicas, cirúrgicas, cardiovasculares, respiratórias, gineco-obstétrica, psiquiátrica, pediátrica e no atendimento ao trauma. Segurança do paciente e do enfermeiro.  Atuação do Enfermeiro em situaç</w:t>
      </w:r>
      <w:r>
        <w:rPr>
          <w:rFonts w:ascii="Times New Roman" w:eastAsia="Times New Roman" w:hAnsi="Times New Roman" w:cs="Times New Roman"/>
          <w:highlight w:val="white"/>
        </w:rPr>
        <w:t>ões de desastres e grandes catástrofes. Aspectos éticos e humanísticos no cuidado ao paciente crítico e família.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MENDES, N. T. </w:t>
      </w:r>
      <w:r>
        <w:rPr>
          <w:rFonts w:ascii="Times New Roman" w:eastAsia="Times New Roman" w:hAnsi="Times New Roman" w:cs="Times New Roman"/>
          <w:b/>
        </w:rPr>
        <w:t>Manual de enfermagem em Emergência</w:t>
      </w:r>
      <w:r>
        <w:rPr>
          <w:rFonts w:ascii="Times New Roman" w:eastAsia="Times New Roman" w:hAnsi="Times New Roman" w:cs="Times New Roman"/>
        </w:rPr>
        <w:t>. 1. ed. Editora Atheneu, 2013, 416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SALLUM, A. M. </w:t>
      </w:r>
      <w:r>
        <w:rPr>
          <w:rFonts w:ascii="Times New Roman" w:eastAsia="Times New Roman" w:hAnsi="Times New Roman" w:cs="Times New Roman"/>
          <w:b/>
        </w:rPr>
        <w:t xml:space="preserve">Enfermeiros e as situações de emergências. </w:t>
      </w:r>
      <w:r>
        <w:rPr>
          <w:rFonts w:ascii="Times New Roman" w:eastAsia="Times New Roman" w:hAnsi="Times New Roman" w:cs="Times New Roman"/>
        </w:rPr>
        <w:t>2. ed. Editora Atheneu Rio, 2010, 836 p.</w:t>
      </w:r>
    </w:p>
    <w:p w:rsidR="00523222" w:rsidRDefault="006A4E83">
      <w:pP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SANTOS, N. C. </w:t>
      </w:r>
      <w:r>
        <w:rPr>
          <w:rFonts w:ascii="Times New Roman" w:eastAsia="Times New Roman" w:hAnsi="Times New Roman" w:cs="Times New Roman"/>
          <w:b/>
        </w:rPr>
        <w:t xml:space="preserve">Urgência e emergência para enfermagem. </w:t>
      </w:r>
      <w:r>
        <w:rPr>
          <w:rFonts w:ascii="Times New Roman" w:eastAsia="Times New Roman" w:hAnsi="Times New Roman" w:cs="Times New Roman"/>
        </w:rPr>
        <w:t>4. ed. Editora Érica, 2007.</w:t>
      </w:r>
    </w:p>
    <w:p w:rsidR="00523222" w:rsidRDefault="00523222">
      <w:pP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ENF336 - PRÁTICAS EMPREENDEDORAS EM ENFERMAGEM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Ementa:</w:t>
      </w:r>
      <w:r>
        <w:rPr>
          <w:rFonts w:ascii="Times New Roman" w:eastAsia="Times New Roman" w:hAnsi="Times New Roman" w:cs="Times New Roman"/>
        </w:rPr>
        <w:t xml:space="preserve"> Empreendedorismo e marketing. Reflexões sobre as práticas empreendedoras e de marketing na enfermagem. Conhecimentos necessários e planejamento para abertura de um empreendimento em enfermagem. Home care. As exigências do mercado de trabalho atual; como e</w:t>
      </w:r>
      <w:r>
        <w:rPr>
          <w:rFonts w:ascii="Times New Roman" w:eastAsia="Times New Roman" w:hAnsi="Times New Roman" w:cs="Times New Roman"/>
        </w:rPr>
        <w:t>laborar seu currículo (Vitae e Lattes), preparar-se para entrevista de processo seletivo e a utilização de estratégias de marketing profissional bem como oportunidades de trabalho na área de enfermagem. Etiqueta profissional.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GUIRÃO, M</w:t>
      </w:r>
      <w:r>
        <w:rPr>
          <w:rFonts w:ascii="Times New Roman" w:eastAsia="Times New Roman" w:hAnsi="Times New Roman" w:cs="Times New Roman"/>
        </w:rPr>
        <w:t xml:space="preserve">. E. F. </w:t>
      </w:r>
      <w:r>
        <w:rPr>
          <w:rFonts w:ascii="Times New Roman" w:eastAsia="Times New Roman" w:hAnsi="Times New Roman" w:cs="Times New Roman"/>
          <w:b/>
        </w:rPr>
        <w:t xml:space="preserve">A etiqueta que faz a diferença nas empresas. </w:t>
      </w:r>
      <w:r>
        <w:rPr>
          <w:rFonts w:ascii="Times New Roman" w:eastAsia="Times New Roman" w:hAnsi="Times New Roman" w:cs="Times New Roman"/>
        </w:rPr>
        <w:t>Editora Novatec, 2006.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NAVARRO, L. </w:t>
      </w:r>
      <w:r>
        <w:rPr>
          <w:rFonts w:ascii="Times New Roman" w:eastAsia="Times New Roman" w:hAnsi="Times New Roman" w:cs="Times New Roman"/>
          <w:b/>
        </w:rPr>
        <w:t xml:space="preserve">O que a universidade não ensina e o mercado de trabalho exige – Col. Sua carreira, Seu sucesso – vol 1. </w:t>
      </w:r>
      <w:r>
        <w:rPr>
          <w:rFonts w:ascii="Times New Roman" w:eastAsia="Times New Roman" w:hAnsi="Times New Roman" w:cs="Times New Roman"/>
        </w:rPr>
        <w:t>Editora Saraiva, 2006.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PIMENTEL, I. L. C. </w:t>
      </w:r>
      <w:r>
        <w:rPr>
          <w:rFonts w:ascii="Times New Roman" w:eastAsia="Times New Roman" w:hAnsi="Times New Roman" w:cs="Times New Roman"/>
          <w:b/>
        </w:rPr>
        <w:t>Modelo de desenvolvime</w:t>
      </w:r>
      <w:r>
        <w:rPr>
          <w:rFonts w:ascii="Times New Roman" w:eastAsia="Times New Roman" w:hAnsi="Times New Roman" w:cs="Times New Roman"/>
          <w:b/>
        </w:rPr>
        <w:t>nto de profissionais no cuidado em saúde.</w:t>
      </w:r>
      <w:r>
        <w:rPr>
          <w:rFonts w:ascii="Times New Roman" w:eastAsia="Times New Roman" w:hAnsi="Times New Roman" w:cs="Times New Roman"/>
        </w:rPr>
        <w:t xml:space="preserve"> 1 ed. Editora Atheneu Rio, 2014, 180 p.</w:t>
      </w:r>
    </w:p>
    <w:p w:rsidR="00523222" w:rsidRDefault="00523222">
      <w:pP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ENF337 - TRABALHO DE CONCLUSÃO DE CURSO II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Ementa:</w:t>
      </w:r>
      <w:r>
        <w:rPr>
          <w:rFonts w:ascii="Times New Roman" w:eastAsia="Times New Roman" w:hAnsi="Times New Roman" w:cs="Times New Roman"/>
        </w:rPr>
        <w:t xml:space="preserve"> Elaboração de artigo sob orientação de um professor e apreciada por uma banca examinadora, designada pela coordenação do </w:t>
      </w:r>
      <w:r>
        <w:rPr>
          <w:rFonts w:ascii="Times New Roman" w:eastAsia="Times New Roman" w:hAnsi="Times New Roman" w:cs="Times New Roman"/>
        </w:rPr>
        <w:t>Núcleo de TCC.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BRASILEIRO, M. E.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Metodologia da pesquisa aplicada a enfermagem. </w:t>
      </w:r>
      <w:r>
        <w:rPr>
          <w:rFonts w:ascii="Times New Roman" w:eastAsia="Times New Roman" w:hAnsi="Times New Roman" w:cs="Times New Roman"/>
          <w:color w:val="000000"/>
        </w:rPr>
        <w:t>1. ed. Ab Editora, 2011, 166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POLIT, Denise. </w:t>
      </w:r>
      <w:r>
        <w:rPr>
          <w:rFonts w:ascii="Times New Roman" w:eastAsia="Times New Roman" w:hAnsi="Times New Roman" w:cs="Times New Roman"/>
          <w:b/>
        </w:rPr>
        <w:t>Fundamentos de pesquisa em enfermagem: Avaliação de evidências para prática da enfermagem</w:t>
      </w:r>
      <w:r>
        <w:rPr>
          <w:rFonts w:ascii="Times New Roman" w:eastAsia="Times New Roman" w:hAnsi="Times New Roman" w:cs="Times New Roman"/>
        </w:rPr>
        <w:t>. Porto Alegre: Art</w:t>
      </w:r>
      <w:r>
        <w:rPr>
          <w:rFonts w:ascii="Times New Roman" w:eastAsia="Times New Roman" w:hAnsi="Times New Roman" w:cs="Times New Roman"/>
        </w:rPr>
        <w:t>med, 2011.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TURATO, E. R. </w:t>
      </w:r>
      <w:r>
        <w:rPr>
          <w:rFonts w:ascii="Times New Roman" w:eastAsia="Times New Roman" w:hAnsi="Times New Roman" w:cs="Times New Roman"/>
          <w:b/>
        </w:rPr>
        <w:t xml:space="preserve">Tratado de metodologia da pesquisa clínico-qualitativo. </w:t>
      </w:r>
      <w:r>
        <w:rPr>
          <w:rFonts w:ascii="Times New Roman" w:eastAsia="Times New Roman" w:hAnsi="Times New Roman" w:cs="Times New Roman"/>
        </w:rPr>
        <w:t>6. ed. Editora Vozes, 2013, 688 p.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ENF333- ESTÁGIO SUPERVISIONADO NA REDE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Desenvolvimento de atividades gerenciais, de cuidado, educativas e de investigação em saúde e enfermagem, em unidades de atenção básica, na Estratégia Saúde da Família, considerando o território no qual o serviço está inserido, observando os princípios e d</w:t>
      </w:r>
      <w:r>
        <w:rPr>
          <w:rFonts w:ascii="Times New Roman" w:eastAsia="Times New Roman" w:hAnsi="Times New Roman" w:cs="Times New Roman"/>
        </w:rPr>
        <w:t>iretrizes do SUS. Responsabilidades de ética e bioética do gestor em saúde na atenção básica. Sistematização da assistência de enfermagem em atenção básica.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CUBAS, M. R. </w:t>
      </w:r>
      <w:r>
        <w:rPr>
          <w:rFonts w:ascii="Times New Roman" w:eastAsia="Times New Roman" w:hAnsi="Times New Roman" w:cs="Times New Roman"/>
          <w:b/>
        </w:rPr>
        <w:t>Atenção primária em saúde: diagnóstico, resultados e intervenções</w:t>
      </w:r>
      <w:r>
        <w:rPr>
          <w:rFonts w:ascii="Times New Roman" w:eastAsia="Times New Roman" w:hAnsi="Times New Roman" w:cs="Times New Roman"/>
          <w:b/>
        </w:rPr>
        <w:t xml:space="preserve"> de enfermagem. </w:t>
      </w:r>
      <w:r>
        <w:rPr>
          <w:rFonts w:ascii="Times New Roman" w:eastAsia="Times New Roman" w:hAnsi="Times New Roman" w:cs="Times New Roman"/>
        </w:rPr>
        <w:t>1. ed. Editora Elsevier Medicina Brasil, 2015, 328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SILVA, C. R. L. D.</w:t>
      </w:r>
      <w:r>
        <w:rPr>
          <w:rFonts w:ascii="Times New Roman" w:eastAsia="Times New Roman" w:hAnsi="Times New Roman" w:cs="Times New Roman"/>
          <w:b/>
        </w:rPr>
        <w:t xml:space="preserve"> Concepções da saúde na educação em enfermagem</w:t>
      </w:r>
      <w:r>
        <w:rPr>
          <w:rFonts w:ascii="Times New Roman" w:eastAsia="Times New Roman" w:hAnsi="Times New Roman" w:cs="Times New Roman"/>
        </w:rPr>
        <w:t>. 1. ed. Editora Appris, 2014, 154 p</w:t>
      </w:r>
      <w:r>
        <w:rPr>
          <w:rFonts w:ascii="Times New Roman" w:eastAsia="Times New Roman" w:hAnsi="Times New Roman" w:cs="Times New Roman"/>
          <w:b/>
        </w:rPr>
        <w:t>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  <w:sectPr w:rsidR="00523222">
          <w:pgSz w:w="11906" w:h="16838"/>
          <w:pgMar w:top="1417" w:right="1701" w:bottom="1417" w:left="1701" w:header="708" w:footer="708" w:gutter="0"/>
          <w:cols w:space="720"/>
        </w:sectPr>
      </w:pPr>
      <w:r>
        <w:rPr>
          <w:rFonts w:ascii="Times New Roman" w:eastAsia="Times New Roman" w:hAnsi="Times New Roman" w:cs="Times New Roman"/>
        </w:rPr>
        <w:t xml:space="preserve">SOARES, B.C. </w:t>
      </w:r>
      <w:r>
        <w:rPr>
          <w:rFonts w:ascii="Times New Roman" w:eastAsia="Times New Roman" w:hAnsi="Times New Roman" w:cs="Times New Roman"/>
          <w:b/>
        </w:rPr>
        <w:t>Fundamentos de Saúde Coletiva e Cuidado de Enfermagem</w:t>
      </w:r>
      <w:r>
        <w:rPr>
          <w:rFonts w:ascii="Times New Roman" w:eastAsia="Times New Roman" w:hAnsi="Times New Roman" w:cs="Times New Roman"/>
        </w:rPr>
        <w:t xml:space="preserve"> – Série Enfermagem. Editora Manole, 2013.</w:t>
      </w:r>
    </w:p>
    <w:p w:rsidR="00523222" w:rsidRDefault="006A4E83">
      <w:pPr>
        <w:widowControl/>
        <w:numPr>
          <w:ilvl w:val="0"/>
          <w:numId w:val="6"/>
        </w:numPr>
        <w:ind w:left="0" w:hanging="2"/>
        <w:jc w:val="both"/>
        <w:rPr>
          <w:rFonts w:hint="eastAsia"/>
        </w:rPr>
      </w:pPr>
      <w:r>
        <w:rPr>
          <w:b/>
        </w:rPr>
        <w:lastRenderedPageBreak/>
        <w:t>DÉCIMO PERÍODO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ENF339 - ENFERMAGEM EM TERAPIA INTENSIVA </w:t>
      </w:r>
    </w:p>
    <w:p w:rsidR="00523222" w:rsidRDefault="006A4E83">
      <w:pP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Ementa:</w:t>
      </w:r>
      <w:r>
        <w:rPr>
          <w:rFonts w:ascii="Times New Roman" w:eastAsia="Times New Roman" w:hAnsi="Times New Roman" w:cs="Times New Roman"/>
        </w:rPr>
        <w:t xml:space="preserve"> Introdução a Unidade de Terapia Intensiva (UTI): legislação, estrutura física, recursos humanos e materiais. Enfermagem na organização, planejament</w:t>
      </w:r>
      <w:r>
        <w:rPr>
          <w:rFonts w:ascii="Times New Roman" w:eastAsia="Times New Roman" w:hAnsi="Times New Roman" w:cs="Times New Roman"/>
        </w:rPr>
        <w:t>o e gerenciamento de unidades intensivas. Aspectos ético-legais da assistência de enfermagem em UTI. Assistência aos familiares de clientes graves com conduta ética e humanizada.  Estudo dos principais agravos que levam o cliente a internação na UTI. Siste</w:t>
      </w:r>
      <w:r>
        <w:rPr>
          <w:rFonts w:ascii="Times New Roman" w:eastAsia="Times New Roman" w:hAnsi="Times New Roman" w:cs="Times New Roman"/>
        </w:rPr>
        <w:t>matização da assistência de enfermagem, norteando nos distúrbios hidroeletrolíticos, ácido-básicos e nutricionais; insuficiência cardiocirculatória, respiratória, renal, hepática e dor aguda. Escalas de avaliação de nível de consciência e gravidade. Emergê</w:t>
      </w:r>
      <w:r>
        <w:rPr>
          <w:rFonts w:ascii="Times New Roman" w:eastAsia="Times New Roman" w:hAnsi="Times New Roman" w:cs="Times New Roman"/>
        </w:rPr>
        <w:t>ncias cardiovasculares e parada cardiorrespiratória. Terapia farmacológica em pacientes críticos. Humanização da assistência de enfermagem em UTI.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MORTON, P. G.; FONTAINE, D. K. </w:t>
      </w:r>
      <w:r>
        <w:rPr>
          <w:rFonts w:ascii="Times New Roman" w:eastAsia="Times New Roman" w:hAnsi="Times New Roman" w:cs="Times New Roman"/>
          <w:b/>
        </w:rPr>
        <w:t>Cuidados críticos de enfermagem –uma abordagem holística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9 ed. Guanabara Koogan, 2011, 1536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MURAKAMI, B. M. </w:t>
      </w:r>
      <w:r>
        <w:rPr>
          <w:rFonts w:ascii="Times New Roman" w:eastAsia="Times New Roman" w:hAnsi="Times New Roman" w:cs="Times New Roman"/>
          <w:b/>
        </w:rPr>
        <w:t xml:space="preserve">Enfermagem em Terapia Intensiva - Série Manuais De Especialização. </w:t>
      </w:r>
      <w:r>
        <w:rPr>
          <w:rFonts w:ascii="Times New Roman" w:eastAsia="Times New Roman" w:hAnsi="Times New Roman" w:cs="Times New Roman"/>
        </w:rPr>
        <w:t>Manole, 2016, 356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SANTOS, L. C. G.; DIAS, A. L. P. </w:t>
      </w:r>
      <w:r>
        <w:rPr>
          <w:rFonts w:ascii="Times New Roman" w:eastAsia="Times New Roman" w:hAnsi="Times New Roman" w:cs="Times New Roman"/>
          <w:b/>
        </w:rPr>
        <w:t>Gerenciamento e sistematização do cuidado de enfermagem em terapia intensiva.</w:t>
      </w:r>
      <w:r>
        <w:rPr>
          <w:rFonts w:ascii="Times New Roman" w:eastAsia="Times New Roman" w:hAnsi="Times New Roman" w:cs="Times New Roman"/>
        </w:rPr>
        <w:t xml:space="preserve"> 1 </w:t>
      </w:r>
      <w:r>
        <w:rPr>
          <w:rFonts w:ascii="Times New Roman" w:eastAsia="Times New Roman" w:hAnsi="Times New Roman" w:cs="Times New Roman"/>
        </w:rPr>
        <w:t>ed. Editora Phorte, 2013, 280 p.</w:t>
      </w:r>
    </w:p>
    <w:p w:rsidR="00523222" w:rsidRDefault="006A4E83">
      <w:pP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KNOBEL, E. </w:t>
      </w:r>
      <w:r>
        <w:rPr>
          <w:rFonts w:ascii="Times New Roman" w:eastAsia="Times New Roman" w:hAnsi="Times New Roman" w:cs="Times New Roman"/>
          <w:b/>
        </w:rPr>
        <w:t>Terapia Intensiva – Enfermagem</w:t>
      </w:r>
      <w:r>
        <w:rPr>
          <w:rFonts w:ascii="Times New Roman" w:eastAsia="Times New Roman" w:hAnsi="Times New Roman" w:cs="Times New Roman"/>
        </w:rPr>
        <w:t xml:space="preserve"> 1. ed. Atheneu Editora, 2006.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ENF338 - ESTÁGIO SUPERVISIOANDO NA REDE HOSPITALAR</w:t>
      </w:r>
    </w:p>
    <w:p w:rsidR="00523222" w:rsidRDefault="006A4E83">
      <w:pPr>
        <w:widowControl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Ementa:</w:t>
      </w:r>
      <w:r>
        <w:rPr>
          <w:rFonts w:ascii="Times New Roman" w:eastAsia="Times New Roman" w:hAnsi="Times New Roman" w:cs="Times New Roman"/>
        </w:rPr>
        <w:t xml:space="preserve"> Desenvolvimento de atividades gerenciais, de cuidado, educativas e de investigação em saúde</w:t>
      </w:r>
      <w:r>
        <w:rPr>
          <w:rFonts w:ascii="Times New Roman" w:eastAsia="Times New Roman" w:hAnsi="Times New Roman" w:cs="Times New Roman"/>
        </w:rPr>
        <w:t xml:space="preserve"> e enfermagem, inerentes ao exercício profissional do enfermeiro em unidades hospitalares e/ou serviços que prestam assistência de média e alta complexidade. Responsabilidades ética e bioéticas do gestor dos serviços hospitalares. Sistematização da assistê</w:t>
      </w:r>
      <w:r>
        <w:rPr>
          <w:rFonts w:ascii="Times New Roman" w:eastAsia="Times New Roman" w:hAnsi="Times New Roman" w:cs="Times New Roman"/>
        </w:rPr>
        <w:t xml:space="preserve">ncia de enfermagem. Desenvolvimento do pensamento crítico e reflexivo acerca da assistência identificando e analisando as formas de organização do serviço em enfermagem. 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PELLICO, L. H. </w:t>
      </w:r>
      <w:r>
        <w:rPr>
          <w:rFonts w:ascii="Times New Roman" w:eastAsia="Times New Roman" w:hAnsi="Times New Roman" w:cs="Times New Roman"/>
          <w:b/>
        </w:rPr>
        <w:t xml:space="preserve">Enfermagem médico-cirúrgica. </w:t>
      </w:r>
      <w:r>
        <w:rPr>
          <w:rFonts w:ascii="Times New Roman" w:eastAsia="Times New Roman" w:hAnsi="Times New Roman" w:cs="Times New Roman"/>
        </w:rPr>
        <w:t>1. ed. Guanabra Koog</w:t>
      </w:r>
      <w:r>
        <w:rPr>
          <w:rFonts w:ascii="Times New Roman" w:eastAsia="Times New Roman" w:hAnsi="Times New Roman" w:cs="Times New Roman"/>
        </w:rPr>
        <w:t>an, 2015, 1488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STACCIARINI, T. S. G. </w:t>
      </w:r>
      <w:r>
        <w:rPr>
          <w:rFonts w:ascii="Times New Roman" w:eastAsia="Times New Roman" w:hAnsi="Times New Roman" w:cs="Times New Roman"/>
          <w:b/>
        </w:rPr>
        <w:t xml:space="preserve">Procedimentos operacionais padrão em enfermagem. </w:t>
      </w:r>
      <w:r>
        <w:rPr>
          <w:rFonts w:ascii="Times New Roman" w:eastAsia="Times New Roman" w:hAnsi="Times New Roman" w:cs="Times New Roman"/>
        </w:rPr>
        <w:t>1 ed. Editora Atheneu Rio, 2014, 472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WACHTER, R. M. </w:t>
      </w:r>
      <w:r>
        <w:rPr>
          <w:rFonts w:ascii="Times New Roman" w:eastAsia="Times New Roman" w:hAnsi="Times New Roman" w:cs="Times New Roman"/>
          <w:b/>
        </w:rPr>
        <w:t xml:space="preserve">Compreendendo a segurança do paciente. </w:t>
      </w:r>
      <w:r>
        <w:rPr>
          <w:rFonts w:ascii="Times New Roman" w:eastAsia="Times New Roman" w:hAnsi="Times New Roman" w:cs="Times New Roman"/>
        </w:rPr>
        <w:t>2. ed. Editora McGraw Hill, 2013, 500p.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widowControl/>
        <w:numPr>
          <w:ilvl w:val="0"/>
          <w:numId w:val="5"/>
        </w:numPr>
        <w:ind w:left="0" w:hanging="2"/>
        <w:jc w:val="both"/>
        <w:rPr>
          <w:rFonts w:ascii="Times New Roman" w:eastAsia="Times New Roman" w:hAnsi="Times New Roman" w:cs="Times New Roman"/>
          <w:color w:val="FF0000"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DISCIPLINAS OPTATIVAS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ENF341 - PRÁTICA BASEADA EM EVIDÊNCIA E SUA APLICABILIDADE NA ENFERMAGEM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Ementa:</w:t>
      </w:r>
      <w:r>
        <w:rPr>
          <w:rFonts w:ascii="Times New Roman" w:eastAsia="Times New Roman" w:hAnsi="Times New Roman" w:cs="Times New Roman"/>
        </w:rPr>
        <w:t xml:space="preserve"> Conceito de Prática Baseada na Evidência (PBE). Implicações da PBE para a Enfermagem.  Utilização da pesquisa e melhoria da qualidade e pesquisa em enfe</w:t>
      </w:r>
      <w:r>
        <w:rPr>
          <w:rFonts w:ascii="Times New Roman" w:eastAsia="Times New Roman" w:hAnsi="Times New Roman" w:cs="Times New Roman"/>
        </w:rPr>
        <w:t>rmagem. Passos da PBE, Cultura da PBE, Acesso e avaliação de recursos. Níveis e busca de Evidência. Construir exemplos para a prática do cuidado e para o ensino baseados na evidência. Estratégias de ensino da PBE, questões da prática para enfermeiros, mode</w:t>
      </w:r>
      <w:r>
        <w:rPr>
          <w:rFonts w:ascii="Times New Roman" w:eastAsia="Times New Roman" w:hAnsi="Times New Roman" w:cs="Times New Roman"/>
        </w:rPr>
        <w:t>los de prática baseada na evidência, visibilidade da PBE e disseminação: publicações e apresentação, relação da excelência na enfermagem e a prática baseada na evidência e exemplos de projetos baseados na evidência.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BARBOSA, D. </w:t>
      </w:r>
      <w:r>
        <w:rPr>
          <w:rFonts w:ascii="Times New Roman" w:eastAsia="Times New Roman" w:hAnsi="Times New Roman" w:cs="Times New Roman"/>
          <w:b/>
        </w:rPr>
        <w:t>Enferma</w:t>
      </w:r>
      <w:r>
        <w:rPr>
          <w:rFonts w:ascii="Times New Roman" w:eastAsia="Times New Roman" w:hAnsi="Times New Roman" w:cs="Times New Roman"/>
          <w:b/>
        </w:rPr>
        <w:t xml:space="preserve">gem baseada em evidências. </w:t>
      </w:r>
      <w:r>
        <w:rPr>
          <w:rFonts w:ascii="Times New Roman" w:eastAsia="Times New Roman" w:hAnsi="Times New Roman" w:cs="Times New Roman"/>
        </w:rPr>
        <w:t xml:space="preserve"> 1. ed. Editora Atheneu Rio, 2014, 144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BORK, A. M. T. </w:t>
      </w:r>
      <w:r>
        <w:rPr>
          <w:rFonts w:ascii="Times New Roman" w:eastAsia="Times New Roman" w:hAnsi="Times New Roman" w:cs="Times New Roman"/>
          <w:b/>
        </w:rPr>
        <w:t>Enfermagem baseada em evidências</w:t>
      </w:r>
      <w:r>
        <w:rPr>
          <w:rFonts w:ascii="Times New Roman" w:eastAsia="Times New Roman" w:hAnsi="Times New Roman" w:cs="Times New Roman"/>
        </w:rPr>
        <w:t>. Rio de Janeiro: Guanabara Koogan, 2011.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GARCIA, T. R. </w:t>
      </w:r>
      <w:r>
        <w:rPr>
          <w:rFonts w:ascii="Times New Roman" w:eastAsia="Times New Roman" w:hAnsi="Times New Roman" w:cs="Times New Roman"/>
          <w:b/>
        </w:rPr>
        <w:t>Classificação Internacional para a prática de Enfermagem CIPE: aplicação a realidade</w:t>
      </w:r>
      <w:r>
        <w:rPr>
          <w:rFonts w:ascii="Times New Roman" w:eastAsia="Times New Roman" w:hAnsi="Times New Roman" w:cs="Times New Roman"/>
          <w:b/>
        </w:rPr>
        <w:t xml:space="preserve"> brasileira</w:t>
      </w:r>
      <w:r>
        <w:rPr>
          <w:rFonts w:ascii="Times New Roman" w:eastAsia="Times New Roman" w:hAnsi="Times New Roman" w:cs="Times New Roman"/>
        </w:rPr>
        <w:t>. Artmed, 2015, 352 p.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ENF342 - SAÚDE DE GRUPOS POPULACIONAIS VULNERÁVEIS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Ementa:</w:t>
      </w:r>
      <w:r>
        <w:rPr>
          <w:rFonts w:ascii="Times New Roman" w:eastAsia="Times New Roman" w:hAnsi="Times New Roman" w:cs="Times New Roman"/>
        </w:rPr>
        <w:t xml:space="preserve"> Conceitos de vulnerabilidade em saúde; organizações sociais que determinam a vulnerabilidade em saúde; violência e saúde. Relação entre gênero e cor, atenção à saúde humanizada a população LBGT; saúde de populações ribeirinhas; saúde de populações quilomb</w:t>
      </w:r>
      <w:r>
        <w:rPr>
          <w:rFonts w:ascii="Times New Roman" w:eastAsia="Times New Roman" w:hAnsi="Times New Roman" w:cs="Times New Roman"/>
        </w:rPr>
        <w:t>olas, saúde de populações indígenas; saúde da população negra; saúde da população privada de liberdade; o idoso e a violência; a criança e a violência. Promoção à saúde de grupos populacionais vulneráveis. Políticas públicas de saúde voltadas a grupos popu</w:t>
      </w:r>
      <w:r>
        <w:rPr>
          <w:rFonts w:ascii="Times New Roman" w:eastAsia="Times New Roman" w:hAnsi="Times New Roman" w:cs="Times New Roman"/>
        </w:rPr>
        <w:t>lacionais vulneráveis.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BARROS, S.</w:t>
      </w:r>
      <w:r>
        <w:rPr>
          <w:rFonts w:ascii="Times New Roman" w:eastAsia="Times New Roman" w:hAnsi="Times New Roman" w:cs="Times New Roman"/>
          <w:b/>
        </w:rPr>
        <w:t xml:space="preserve"> Atenção à saúde de populações vulneráveis – série Enfermagem e Saúde, vol. 4. </w:t>
      </w:r>
      <w:r>
        <w:rPr>
          <w:rFonts w:ascii="Times New Roman" w:eastAsia="Times New Roman" w:hAnsi="Times New Roman" w:cs="Times New Roman"/>
        </w:rPr>
        <w:t xml:space="preserve">Editora Manole, 2014, 440 p. 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GALLEGUILLOS, B. G. T. </w:t>
      </w:r>
      <w:r>
        <w:rPr>
          <w:rFonts w:ascii="Times New Roman" w:eastAsia="Times New Roman" w:hAnsi="Times New Roman" w:cs="Times New Roman"/>
          <w:b/>
        </w:rPr>
        <w:t>Epidemiologia – Indicadores de Saúde e Análise de Dados</w:t>
      </w:r>
      <w:r>
        <w:rPr>
          <w:rFonts w:ascii="Times New Roman" w:eastAsia="Times New Roman" w:hAnsi="Times New Roman" w:cs="Times New Roman"/>
        </w:rPr>
        <w:t>. Edição 1. Edi</w:t>
      </w:r>
      <w:r>
        <w:rPr>
          <w:rFonts w:ascii="Times New Roman" w:eastAsia="Times New Roman" w:hAnsi="Times New Roman" w:cs="Times New Roman"/>
        </w:rPr>
        <w:t xml:space="preserve">tora Erica, 2014, 160p. 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MELO, T. D. </w:t>
      </w:r>
      <w:r>
        <w:rPr>
          <w:rFonts w:ascii="Times New Roman" w:eastAsia="Times New Roman" w:hAnsi="Times New Roman" w:cs="Times New Roman"/>
          <w:b/>
        </w:rPr>
        <w:t>Movimentos Sociais e Institucionalização de Políticas Públicas de Saúde no Brasil</w:t>
      </w:r>
      <w:r>
        <w:rPr>
          <w:rFonts w:ascii="Times New Roman" w:eastAsia="Times New Roman" w:hAnsi="Times New Roman" w:cs="Times New Roman"/>
        </w:rPr>
        <w:t xml:space="preserve">. Edição 1. Editora Manuad, 2015, 264p. 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 343 - ENFERMAGEM NA ASSISTÊNCIA DOMICILIAR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Saúde na família: atenção primária, secun</w:t>
      </w:r>
      <w:r>
        <w:rPr>
          <w:rFonts w:ascii="Times New Roman" w:eastAsia="Times New Roman" w:hAnsi="Times New Roman" w:cs="Times New Roman"/>
        </w:rPr>
        <w:t>dária e terciária. Multi e Interdisplinaridade. Desafios, questões e tendências da assistência domiciliar: visão atual e do novo século. Assistência de Enfermagem especializada.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MASAKO, L. </w:t>
      </w:r>
      <w:r>
        <w:rPr>
          <w:rFonts w:ascii="Times New Roman" w:eastAsia="Times New Roman" w:hAnsi="Times New Roman" w:cs="Times New Roman"/>
          <w:b/>
        </w:rPr>
        <w:t>Prevenção e tratamento de úlceras por pressão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Editora Atheneu Rio, 2014, 360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MALAGUTI, W.</w:t>
      </w:r>
      <w:r>
        <w:rPr>
          <w:rFonts w:ascii="Times New Roman" w:eastAsia="Times New Roman" w:hAnsi="Times New Roman" w:cs="Times New Roman"/>
          <w:b/>
        </w:rPr>
        <w:t xml:space="preserve"> Assistência domiciliar: atualidade da assistência de enfermagem. </w:t>
      </w:r>
      <w:r>
        <w:rPr>
          <w:rFonts w:ascii="Times New Roman" w:eastAsia="Times New Roman" w:hAnsi="Times New Roman" w:cs="Times New Roman"/>
        </w:rPr>
        <w:t>Editora Rubio, 2012, 333p.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SILVA, R. S. </w:t>
      </w:r>
      <w:r>
        <w:rPr>
          <w:rFonts w:ascii="Times New Roman" w:eastAsia="Times New Roman" w:hAnsi="Times New Roman" w:cs="Times New Roman"/>
          <w:b/>
        </w:rPr>
        <w:t xml:space="preserve">Enfermagem em cuidados paliativos: cuidando para uma boa morte. </w:t>
      </w:r>
      <w:r>
        <w:rPr>
          <w:rFonts w:ascii="Times New Roman" w:eastAsia="Times New Roman" w:hAnsi="Times New Roman" w:cs="Times New Roman"/>
        </w:rPr>
        <w:t>1 ed. Editora Martinari, 2013, 427 p.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ENF344 - DETERMINANTES SOCIAIS E FATORES AMBIENTAIS EM SAÚDE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Conceitos de determinantes sociais, ambientais e econômicos em saúde. Biodiversidade e Recursos Naturais. Meio Ambiente e Epidemias. Sociedade, Ambiente e Saúde. Contexto socioeconômico e</w:t>
      </w:r>
      <w:r>
        <w:rPr>
          <w:rFonts w:ascii="Times New Roman" w:eastAsia="Times New Roman" w:hAnsi="Times New Roman" w:cs="Times New Roman"/>
        </w:rPr>
        <w:t xml:space="preserve"> político; Governança; Políticas macroeconômicas; Políticas sociais. Mercado de trabalho, habitação e terra. Políticas públicas para Educação e saúde, proteção social. Cultura e valores sociais. Fatores comportamentais, biológicos e psicossociais. Saúde na</w:t>
      </w:r>
      <w:r>
        <w:rPr>
          <w:rFonts w:ascii="Times New Roman" w:eastAsia="Times New Roman" w:hAnsi="Times New Roman" w:cs="Times New Roman"/>
        </w:rPr>
        <w:t xml:space="preserve"> agenda de desenvolvimento nacional. 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ALVES, F. </w:t>
      </w:r>
      <w:r>
        <w:rPr>
          <w:rFonts w:ascii="Times New Roman" w:eastAsia="Times New Roman" w:hAnsi="Times New Roman" w:cs="Times New Roman"/>
          <w:b/>
        </w:rPr>
        <w:t>Saúde, Medicina e Sociedade: Uma Visão Sociológica</w:t>
      </w:r>
      <w:r>
        <w:rPr>
          <w:rFonts w:ascii="Times New Roman" w:eastAsia="Times New Roman" w:hAnsi="Times New Roman" w:cs="Times New Roman"/>
        </w:rPr>
        <w:t xml:space="preserve">. Ed. 1. Editora: Pactor Edições de Ciências Sociais e Políticas Contemporâneas, 2013. 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ORGANIZAÇÃO MUNDIAL DE SAÚDE. </w:t>
      </w:r>
      <w:r>
        <w:rPr>
          <w:rFonts w:ascii="Times New Roman" w:eastAsia="Times New Roman" w:hAnsi="Times New Roman" w:cs="Times New Roman"/>
          <w:b/>
        </w:rPr>
        <w:t>Ambiente Sadio e Pr</w:t>
      </w:r>
      <w:r>
        <w:rPr>
          <w:rFonts w:ascii="Times New Roman" w:eastAsia="Times New Roman" w:hAnsi="Times New Roman" w:cs="Times New Roman"/>
          <w:b/>
        </w:rPr>
        <w:t>evenção de Doenças: Meio Ambiente e Saúde na Visão da OMS</w:t>
      </w:r>
      <w:r>
        <w:rPr>
          <w:rFonts w:ascii="Times New Roman" w:eastAsia="Times New Roman" w:hAnsi="Times New Roman" w:cs="Times New Roman"/>
        </w:rPr>
        <w:t xml:space="preserve">. Tradução de Ottilio Macedo. 2. ed. Editora: Edições Thetokos. 2015. 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SOLURI, S, D. </w:t>
      </w:r>
      <w:r>
        <w:rPr>
          <w:rFonts w:ascii="Times New Roman" w:eastAsia="Times New Roman" w:hAnsi="Times New Roman" w:cs="Times New Roman"/>
          <w:b/>
        </w:rPr>
        <w:t>Fundamentos em Segurança, Meio Ambiente e Saúde – Série Educação Profissional</w:t>
      </w:r>
      <w:r>
        <w:rPr>
          <w:rFonts w:ascii="Times New Roman" w:eastAsia="Times New Roman" w:hAnsi="Times New Roman" w:cs="Times New Roman"/>
        </w:rPr>
        <w:t xml:space="preserve">. Ed. 1. Editora: LTC, 2015, 312p. 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ENF345 - EPIDEMIOLOGIA E CONTROLE DAS DOENÇAS TROPICAIS NO BRASIL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Conceitos de Parasitologia, Microbiologia e Imunologia. Aspectos biológicos, fisiológicos, clínicos, epidemiológicos, laboratoriais e de prevenção e controle das principais doenças t</w:t>
      </w:r>
      <w:r>
        <w:rPr>
          <w:rFonts w:ascii="Times New Roman" w:eastAsia="Times New Roman" w:hAnsi="Times New Roman" w:cs="Times New Roman"/>
        </w:rPr>
        <w:t xml:space="preserve">ropicais no Brasil. Arboviroses (dengue, febre amarela, encefalites por arbovírus). AIDS/HIV. Doença de Chagas. Esquistossomose. Hanseníase. Hepatites virais. Leishmanioses (tegumentar e visceral). Leptospirose. Malária. Meningites (bacterianas e virais). </w:t>
      </w:r>
      <w:r>
        <w:rPr>
          <w:rFonts w:ascii="Times New Roman" w:eastAsia="Times New Roman" w:hAnsi="Times New Roman" w:cs="Times New Roman"/>
        </w:rPr>
        <w:t xml:space="preserve">Micoses profundas (criptococose, cromomicose, esporotricose, histoplamose e paracoccidioidomicose). Mononucleose e outras herpesviroses. Toxoplasmose. Febre tifóide e Tuberculose. Políticas Públicas de Saúde para vigilância e controle de doenças tropicais </w:t>
      </w:r>
      <w:r>
        <w:rPr>
          <w:rFonts w:ascii="Times New Roman" w:eastAsia="Times New Roman" w:hAnsi="Times New Roman" w:cs="Times New Roman"/>
        </w:rPr>
        <w:t xml:space="preserve">no Brasil. 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COURA, R.J. </w:t>
      </w:r>
      <w:r>
        <w:rPr>
          <w:rFonts w:ascii="Times New Roman" w:eastAsia="Times New Roman" w:hAnsi="Times New Roman" w:cs="Times New Roman"/>
          <w:b/>
        </w:rPr>
        <w:t>Dinâmica das Doenças Infecciosas e Parasitarias</w:t>
      </w:r>
      <w:r>
        <w:rPr>
          <w:rFonts w:ascii="Times New Roman" w:eastAsia="Times New Roman" w:hAnsi="Times New Roman" w:cs="Times New Roman"/>
        </w:rPr>
        <w:t>. 2° ed. Guanabara e Koogan.2013.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NEVES, P, D. </w:t>
      </w:r>
      <w:r>
        <w:rPr>
          <w:rFonts w:ascii="Times New Roman" w:eastAsia="Times New Roman" w:hAnsi="Times New Roman" w:cs="Times New Roman"/>
          <w:b/>
        </w:rPr>
        <w:t>Parasitologia Humana</w:t>
      </w:r>
      <w:r>
        <w:rPr>
          <w:rFonts w:ascii="Times New Roman" w:eastAsia="Times New Roman" w:hAnsi="Times New Roman" w:cs="Times New Roman"/>
        </w:rPr>
        <w:t>. 12ª. Ed. Editora: Atheneu, 2011, 546p.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SCHWEICKARDT, C. J. </w:t>
      </w:r>
      <w:r>
        <w:rPr>
          <w:rFonts w:ascii="Times New Roman" w:eastAsia="Times New Roman" w:hAnsi="Times New Roman" w:cs="Times New Roman"/>
          <w:b/>
        </w:rPr>
        <w:t>Ciência, Nação e Região – As doenças Tropicais e o Saneamento Básico no Estado Básico no Estado do Amazonas (1890 – 1930)</w:t>
      </w:r>
      <w:r>
        <w:rPr>
          <w:rFonts w:ascii="Times New Roman" w:eastAsia="Times New Roman" w:hAnsi="Times New Roman" w:cs="Times New Roman"/>
        </w:rPr>
        <w:t xml:space="preserve">. Editora FIOCRUZ, 2011.  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ENF346 - PRÁTICAS INTEGRATIVAS E COMPLEMENTARES EM SAÚDE 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Modelos de atuação em saúde e Cura; Polít</w:t>
      </w:r>
      <w:r>
        <w:rPr>
          <w:rFonts w:ascii="Times New Roman" w:eastAsia="Times New Roman" w:hAnsi="Times New Roman" w:cs="Times New Roman"/>
        </w:rPr>
        <w:t>ica Nacional de Práticas Integrativas e Complementares no SUS; Anatomia energética sútil; Introdução ao estudo das PIC: Medicina Tradicional Chinesa, Acupuntura, Homeopatia, Plantas Medicinais e Fitoterapia, Termalismo Social/Crenoterapia, musicoterapia, m</w:t>
      </w:r>
      <w:r>
        <w:rPr>
          <w:rFonts w:ascii="Times New Roman" w:eastAsia="Times New Roman" w:hAnsi="Times New Roman" w:cs="Times New Roman"/>
        </w:rPr>
        <w:t>editação; Equipe multidisciplinar e as PIC.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SALLES, L. F.; SILVA, M. J. P. </w:t>
      </w:r>
      <w:r>
        <w:rPr>
          <w:rFonts w:ascii="Times New Roman" w:eastAsia="Times New Roman" w:hAnsi="Times New Roman" w:cs="Times New Roman"/>
          <w:b/>
        </w:rPr>
        <w:t>Enfermagem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as práticas complementares. </w:t>
      </w:r>
      <w:r>
        <w:rPr>
          <w:rFonts w:ascii="Times New Roman" w:eastAsia="Times New Roman" w:hAnsi="Times New Roman" w:cs="Times New Roman"/>
        </w:rPr>
        <w:t xml:space="preserve"> Yendis Editora, 2011, 248p.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HE, Y. H. </w:t>
      </w:r>
      <w:r>
        <w:rPr>
          <w:rFonts w:ascii="Times New Roman" w:eastAsia="Times New Roman" w:hAnsi="Times New Roman" w:cs="Times New Roman"/>
          <w:b/>
        </w:rPr>
        <w:t>Teoria básica da medicina tradicional chinesa</w:t>
      </w:r>
      <w:r>
        <w:rPr>
          <w:rFonts w:ascii="Times New Roman" w:eastAsia="Times New Roman" w:hAnsi="Times New Roman" w:cs="Times New Roman"/>
        </w:rPr>
        <w:t>. 2ª ed. Atheneu, 2012, 344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HONARE, J. </w:t>
      </w:r>
      <w:r>
        <w:rPr>
          <w:rFonts w:ascii="Times New Roman" w:eastAsia="Times New Roman" w:hAnsi="Times New Roman" w:cs="Times New Roman"/>
          <w:b/>
        </w:rPr>
        <w:t>Guia completo de Aromaterapia.</w:t>
      </w:r>
      <w:r>
        <w:rPr>
          <w:rFonts w:ascii="Times New Roman" w:eastAsia="Times New Roman" w:hAnsi="Times New Roman" w:cs="Times New Roman"/>
        </w:rPr>
        <w:t xml:space="preserve"> 1ª ed. Editora Pensamento, 2011, 256p.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ENF347 - ÁLCOOL E DROGAS: INSTRUMENTOS DE AVALIAÇÃO E ASSISTÊNCIA AO USUÁRIO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Substâncias psicoativas disponíveis: classificação e efeitos no organismo; A reflexão so</w:t>
      </w:r>
      <w:r>
        <w:rPr>
          <w:rFonts w:ascii="Times New Roman" w:eastAsia="Times New Roman" w:hAnsi="Times New Roman" w:cs="Times New Roman"/>
        </w:rPr>
        <w:t>bre os diversos fatores sociais (políticos, econômicos, jurídico-legais) envolvidos na questão álcool e drogas; Fatores individuais e de relacionamento interpessoal (família, grupos valorizados) facilitadores do uso e abuso de substâncias psicoativas; Conc</w:t>
      </w:r>
      <w:r>
        <w:rPr>
          <w:rFonts w:ascii="Times New Roman" w:eastAsia="Times New Roman" w:hAnsi="Times New Roman" w:cs="Times New Roman"/>
        </w:rPr>
        <w:t>eitos em dependência química: uso na vida, o uso nocivo e a dependência de álcool e drogas; Consequências do uso de álcool/drogas para o indivíduo e comunidade; O tratamento e reabilitação do dependente; Estratégias para a prevenção; Relacionamento interpe</w:t>
      </w:r>
      <w:r>
        <w:rPr>
          <w:rFonts w:ascii="Times New Roman" w:eastAsia="Times New Roman" w:hAnsi="Times New Roman" w:cs="Times New Roman"/>
        </w:rPr>
        <w:t>ssoal (utilização de técnicas subjetivas para o estabelecimento de confiança, vínculo e Relacionamento Terapêutico); Testes de identificação do uso de álcool e de drogas (utilização de técnicas objetivas e reflexivas para avaliação dos usuários); Comportam</w:t>
      </w:r>
      <w:r>
        <w:rPr>
          <w:rFonts w:ascii="Times New Roman" w:eastAsia="Times New Roman" w:hAnsi="Times New Roman" w:cs="Times New Roman"/>
        </w:rPr>
        <w:t>ento ético no cuidado e manejo com usuários de drogas.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CORDEIRO, D. C.; LARANJEIRA, R.; DIEHL, A. </w:t>
      </w:r>
      <w:r>
        <w:rPr>
          <w:rFonts w:ascii="Times New Roman" w:eastAsia="Times New Roman" w:hAnsi="Times New Roman" w:cs="Times New Roman"/>
          <w:b/>
        </w:rPr>
        <w:t xml:space="preserve">Dependência química: prevenção tratamento e política. </w:t>
      </w:r>
      <w:r>
        <w:rPr>
          <w:rFonts w:ascii="Times New Roman" w:eastAsia="Times New Roman" w:hAnsi="Times New Roman" w:cs="Times New Roman"/>
        </w:rPr>
        <w:t>1ª ed. Artmed, 2011, 528p.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FIGLIE, N. B.; BORDIN, S.; LARANJEIRA, R. </w:t>
      </w:r>
      <w:r>
        <w:rPr>
          <w:rFonts w:ascii="Times New Roman" w:eastAsia="Times New Roman" w:hAnsi="Times New Roman" w:cs="Times New Roman"/>
          <w:b/>
        </w:rPr>
        <w:t>Aconselhamento</w:t>
      </w:r>
      <w:r>
        <w:rPr>
          <w:rFonts w:ascii="Times New Roman" w:eastAsia="Times New Roman" w:hAnsi="Times New Roman" w:cs="Times New Roman"/>
          <w:b/>
        </w:rPr>
        <w:t xml:space="preserve"> em dependência química.</w:t>
      </w:r>
      <w:r>
        <w:rPr>
          <w:rFonts w:ascii="Times New Roman" w:eastAsia="Times New Roman" w:hAnsi="Times New Roman" w:cs="Times New Roman"/>
        </w:rPr>
        <w:t xml:space="preserve"> 3ª ed. Editora Roca, 2015, 556p.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FIGLIE, N. B.; PAYÁ, R. </w:t>
      </w:r>
      <w:r>
        <w:rPr>
          <w:rFonts w:ascii="Times New Roman" w:eastAsia="Times New Roman" w:hAnsi="Times New Roman" w:cs="Times New Roman"/>
          <w:b/>
        </w:rPr>
        <w:t>Dinâmicas de grupo e atividades clínicas aplicadas ao uso de substâncias psicoativas</w:t>
      </w:r>
      <w:r>
        <w:rPr>
          <w:rFonts w:ascii="Times New Roman" w:eastAsia="Times New Roman" w:hAnsi="Times New Roman" w:cs="Times New Roman"/>
        </w:rPr>
        <w:t>. 1ª ed. Rio de Janeiro: Roca, 2013.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ENF348 - ENFERMAGEM EM ONCOLOGIA 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Ementa: P</w:t>
      </w:r>
      <w:r>
        <w:rPr>
          <w:rFonts w:ascii="Times New Roman" w:eastAsia="Times New Roman" w:hAnsi="Times New Roman" w:cs="Times New Roman"/>
        </w:rPr>
        <w:t>rincípios</w:t>
      </w:r>
      <w:r>
        <w:rPr>
          <w:rFonts w:ascii="Times New Roman" w:eastAsia="Times New Roman" w:hAnsi="Times New Roman" w:cs="Times New Roman"/>
        </w:rPr>
        <w:t xml:space="preserve"> básicos da fisiopatologia do Câncer. Noções gerais de oncologia, diagnóstico e tratamento. Epidemiologia do Câncer. Mecanismos de Carcinogêneses; Estadiamento, Classificação e Nomenclatura do Tumor. Estudo da assistência de enfermagem em oncologia clínica</w:t>
      </w:r>
      <w:r>
        <w:rPr>
          <w:rFonts w:ascii="Times New Roman" w:eastAsia="Times New Roman" w:hAnsi="Times New Roman" w:cs="Times New Roman"/>
        </w:rPr>
        <w:t>, cirúrgica e cuidados paliativos, centrada na compreensão do indivíduo, família e comunidade, em sua integralidade. Quimioterapia e Radioterapia; Tratamento Cirúrgico do Câncer e Manejo da Dor. Níveis de Prevenção Primária e Secundária do Câncer. As áreas</w:t>
      </w:r>
      <w:r>
        <w:rPr>
          <w:rFonts w:ascii="Times New Roman" w:eastAsia="Times New Roman" w:hAnsi="Times New Roman" w:cs="Times New Roman"/>
        </w:rPr>
        <w:t xml:space="preserve"> de unidade clínica oncológica, ambulatório de quimioterapia/ radioterapia e transplante de medula óssea. Habilidades Afetivas no relacionamento psicossocial enfermeiro – paciente e família. Processo de Morte e Morrer e Cuidados Paliativos. 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BIBLIOGRAFIA </w:t>
      </w:r>
      <w:r>
        <w:rPr>
          <w:rFonts w:ascii="Times New Roman" w:eastAsia="Times New Roman" w:hAnsi="Times New Roman" w:cs="Times New Roman"/>
          <w:b/>
        </w:rPr>
        <w:t>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FONSECA, S. M. </w:t>
      </w:r>
      <w:r>
        <w:rPr>
          <w:rFonts w:ascii="Times New Roman" w:eastAsia="Times New Roman" w:hAnsi="Times New Roman" w:cs="Times New Roman"/>
          <w:b/>
        </w:rPr>
        <w:t xml:space="preserve">Enfermagem em Oncologia. </w:t>
      </w:r>
      <w:r>
        <w:rPr>
          <w:rFonts w:ascii="Times New Roman" w:eastAsia="Times New Roman" w:hAnsi="Times New Roman" w:cs="Times New Roman"/>
        </w:rPr>
        <w:t xml:space="preserve"> 1 ed. Editora Atheneu Rio, 2014, 388 p.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MOHALLEM, A. G. C.; RODRIGUES, A. B. Enfermagem Oncológica. Barueri, SP. Editora Manole, 2007.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MOREIRA, M. C. </w:t>
      </w:r>
      <w:r>
        <w:rPr>
          <w:rFonts w:ascii="Times New Roman" w:eastAsia="Times New Roman" w:hAnsi="Times New Roman" w:cs="Times New Roman"/>
          <w:b/>
        </w:rPr>
        <w:t xml:space="preserve">Enfermagem Oncológica: conceitos e práticas. </w:t>
      </w:r>
      <w:r>
        <w:rPr>
          <w:rFonts w:ascii="Times New Roman" w:eastAsia="Times New Roman" w:hAnsi="Times New Roman" w:cs="Times New Roman"/>
        </w:rPr>
        <w:t>1. ed. Yendis Editora, 2014, 528 p.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numPr>
          <w:ilvl w:val="0"/>
          <w:numId w:val="11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ENF313 - ENFERMAGEM EM DOENÇAS TRANSMISSÍVEIS</w:t>
      </w:r>
    </w:p>
    <w:p w:rsidR="00523222" w:rsidRDefault="006A4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Ementa: </w:t>
      </w:r>
      <w:r>
        <w:rPr>
          <w:rFonts w:ascii="Times New Roman" w:eastAsia="Times New Roman" w:hAnsi="Times New Roman" w:cs="Times New Roman"/>
          <w:color w:val="00000A"/>
        </w:rPr>
        <w:t>Sistematização da assistência de enfermagem a pacientes com doenças transmissíveis e sexualmente transmissíveis. Etiologia, epidemiologia, meios de transmissão, fisi</w:t>
      </w:r>
      <w:r>
        <w:rPr>
          <w:rFonts w:ascii="Times New Roman" w:eastAsia="Times New Roman" w:hAnsi="Times New Roman" w:cs="Times New Roman"/>
          <w:color w:val="00000A"/>
        </w:rPr>
        <w:t xml:space="preserve">opatologia, manifestações clínicas, diagnóstico, medidas profiláticas, processo de enfermagem, tratamento, reação do sistema imunológico frente a ação dos agentes ou fatores causadores da doença e plano individualizado de assistência. </w:t>
      </w:r>
    </w:p>
    <w:p w:rsidR="00523222" w:rsidRDefault="006A4E83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BIBLIOGRAFIA BÁSICA</w:t>
      </w:r>
    </w:p>
    <w:p w:rsidR="00523222" w:rsidRDefault="006A4E83">
      <w:pPr>
        <w:numPr>
          <w:ilvl w:val="0"/>
          <w:numId w:val="9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AGUIAR, Z. N.; RIBEIRO, M. C. S. </w:t>
      </w:r>
      <w:r>
        <w:rPr>
          <w:rFonts w:ascii="Times New Roman" w:eastAsia="Times New Roman" w:hAnsi="Times New Roman" w:cs="Times New Roman"/>
          <w:b/>
        </w:rPr>
        <w:t>Vigilância e controle das doenças transmissíveis</w:t>
      </w:r>
      <w:r>
        <w:rPr>
          <w:rFonts w:ascii="Times New Roman" w:eastAsia="Times New Roman" w:hAnsi="Times New Roman" w:cs="Times New Roman"/>
        </w:rPr>
        <w:t>. 2 ed. Editora Martnari.</w:t>
      </w:r>
    </w:p>
    <w:p w:rsidR="00523222" w:rsidRDefault="006A4E83">
      <w:pPr>
        <w:numPr>
          <w:ilvl w:val="0"/>
          <w:numId w:val="9"/>
        </w:numPr>
        <w:ind w:left="0" w:hanging="2"/>
        <w:rPr>
          <w:rFonts w:ascii="Times New Roman" w:eastAsia="Times New Roman" w:hAnsi="Times New Roman" w:cs="Times New Roman"/>
          <w:shd w:val="clear" w:color="auto" w:fill="EAEBEC"/>
        </w:rPr>
      </w:pPr>
      <w:r>
        <w:rPr>
          <w:rFonts w:ascii="Times New Roman" w:eastAsia="Times New Roman" w:hAnsi="Times New Roman" w:cs="Times New Roman"/>
        </w:rPr>
        <w:t xml:space="preserve">BELDA JR, W. </w:t>
      </w:r>
      <w:r>
        <w:rPr>
          <w:rFonts w:ascii="Times New Roman" w:eastAsia="Times New Roman" w:hAnsi="Times New Roman" w:cs="Times New Roman"/>
          <w:b/>
        </w:rPr>
        <w:t>Doenças Sexualmente transmissíveis</w:t>
      </w:r>
      <w:r>
        <w:rPr>
          <w:rFonts w:ascii="Times New Roman" w:eastAsia="Times New Roman" w:hAnsi="Times New Roman" w:cs="Times New Roman"/>
        </w:rPr>
        <w:t>. 2. ed. Ano 2009.</w:t>
      </w:r>
    </w:p>
    <w:p w:rsidR="00523222" w:rsidRDefault="006A4E83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BRASIL. Ministério da Saúde. Secretaria de Vigilância em Saúde. Departamento de Vig</w:t>
      </w:r>
      <w:r>
        <w:rPr>
          <w:rFonts w:ascii="Times New Roman" w:eastAsia="Times New Roman" w:hAnsi="Times New Roman" w:cs="Times New Roman"/>
        </w:rPr>
        <w:t xml:space="preserve">ilância Epidemiológica. </w:t>
      </w:r>
      <w:r>
        <w:rPr>
          <w:rFonts w:ascii="Times New Roman" w:eastAsia="Times New Roman" w:hAnsi="Times New Roman" w:cs="Times New Roman"/>
          <w:b/>
        </w:rPr>
        <w:t>Doenças infecciosas e parasitárias: guia de bolso</w:t>
      </w:r>
      <w:r>
        <w:rPr>
          <w:rFonts w:ascii="Times New Roman" w:eastAsia="Times New Roman" w:hAnsi="Times New Roman" w:cs="Times New Roman"/>
        </w:rPr>
        <w:t xml:space="preserve"> / Ministério da Saúde, Secretaria de Vigilância em Saúde, Departamento de Vigilância Epidemiológica. – 8. ed. rev. – Brasília: Ministério da Saúde, 2010. 444 p: Il. – (Série B. Texto</w:t>
      </w:r>
      <w:r>
        <w:rPr>
          <w:rFonts w:ascii="Times New Roman" w:eastAsia="Times New Roman" w:hAnsi="Times New Roman" w:cs="Times New Roman"/>
        </w:rPr>
        <w:t>s Básicos de Saúde).</w:t>
      </w:r>
    </w:p>
    <w:p w:rsidR="00523222" w:rsidRDefault="00523222">
      <w:pPr>
        <w:ind w:left="0" w:hanging="2"/>
        <w:rPr>
          <w:rFonts w:ascii="Times New Roman" w:eastAsia="Times New Roman" w:hAnsi="Times New Roman" w:cs="Times New Roman"/>
        </w:rPr>
      </w:pPr>
    </w:p>
    <w:p w:rsidR="00523222" w:rsidRDefault="006A4E8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NDC215 - LIBRAS 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Ementa: </w:t>
      </w:r>
      <w:r>
        <w:rPr>
          <w:rFonts w:ascii="Times New Roman" w:eastAsia="Times New Roman" w:hAnsi="Times New Roman" w:cs="Times New Roman"/>
        </w:rPr>
        <w:t>O processo histórico da Língua Brasileira de Sinais, importância e cultura. Introdução aos aspectos linguísticos em LIBRAS. Legislação da inclusão voltada para Língua Brasileira de Sinais. O processo de aquisição da Língua de Sinais. Diferenças e similarid</w:t>
      </w:r>
      <w:r>
        <w:rPr>
          <w:rFonts w:ascii="Times New Roman" w:eastAsia="Times New Roman" w:hAnsi="Times New Roman" w:cs="Times New Roman"/>
        </w:rPr>
        <w:t>ades entre Libras e a Língua Portuguesa.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BIBLIOGRAFIA BÁSICA</w:t>
      </w:r>
    </w:p>
    <w:p w:rsidR="00523222" w:rsidRDefault="006A4E83">
      <w:pPr>
        <w:tabs>
          <w:tab w:val="left" w:pos="5696"/>
        </w:tabs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STREIECHEN, Eliziane Manosso</w:t>
      </w:r>
      <w:r>
        <w:rPr>
          <w:rFonts w:ascii="Times New Roman" w:eastAsia="Times New Roman" w:hAnsi="Times New Roman" w:cs="Times New Roman"/>
          <w:b/>
        </w:rPr>
        <w:t>. Libras: aprender está em suas mãos</w:t>
      </w:r>
      <w:r>
        <w:rPr>
          <w:rFonts w:ascii="Times New Roman" w:eastAsia="Times New Roman" w:hAnsi="Times New Roman" w:cs="Times New Roman"/>
        </w:rPr>
        <w:t>. Curitiba: Ed. CRV, 2013. </w:t>
      </w:r>
    </w:p>
    <w:p w:rsidR="00523222" w:rsidRDefault="006A4E83">
      <w:pPr>
        <w:tabs>
          <w:tab w:val="left" w:pos="5696"/>
        </w:tabs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CAPOVILA, Fernando César e RAPHAE, Walquíria Duarte. </w:t>
      </w:r>
      <w:r>
        <w:rPr>
          <w:rFonts w:ascii="Times New Roman" w:eastAsia="Times New Roman" w:hAnsi="Times New Roman" w:cs="Times New Roman"/>
          <w:b/>
        </w:rPr>
        <w:t>NOVO Deit-libras: dicionário enciclopédico ilustr</w:t>
      </w:r>
      <w:r>
        <w:rPr>
          <w:rFonts w:ascii="Times New Roman" w:eastAsia="Times New Roman" w:hAnsi="Times New Roman" w:cs="Times New Roman"/>
          <w:b/>
        </w:rPr>
        <w:t>ado trilíngue da língua de sinais brasileira, baseado em linguística e neurociências cognitivas</w:t>
      </w:r>
      <w:r>
        <w:rPr>
          <w:rFonts w:ascii="Times New Roman" w:eastAsia="Times New Roman" w:hAnsi="Times New Roman" w:cs="Times New Roman"/>
        </w:rPr>
        <w:t>.  São Paulo: EdUSP, 2013. </w:t>
      </w:r>
    </w:p>
    <w:p w:rsidR="00523222" w:rsidRDefault="006A4E83">
      <w:pPr>
        <w:tabs>
          <w:tab w:val="left" w:pos="5696"/>
        </w:tabs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LACERDA, Cristina B. F. de </w:t>
      </w:r>
      <w:r>
        <w:rPr>
          <w:rFonts w:ascii="Times New Roman" w:eastAsia="Times New Roman" w:hAnsi="Times New Roman" w:cs="Times New Roman"/>
          <w:b/>
        </w:rPr>
        <w:t>Tenho um aluno surdo, e agora: introdução à Libras e educação de surdos</w:t>
      </w:r>
      <w:r>
        <w:rPr>
          <w:rFonts w:ascii="Times New Roman" w:eastAsia="Times New Roman" w:hAnsi="Times New Roman" w:cs="Times New Roman"/>
        </w:rPr>
        <w:t>. São Carlos, SP: EDUFSCar, 2013.</w:t>
      </w:r>
    </w:p>
    <w:p w:rsidR="00523222" w:rsidRDefault="005232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523222" w:rsidRDefault="006A4E83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EXT101 - DANÇA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Ementa: </w:t>
      </w:r>
      <w:r>
        <w:rPr>
          <w:rFonts w:ascii="Times New Roman" w:eastAsia="Times New Roman" w:hAnsi="Times New Roman" w:cs="Times New Roman"/>
          <w:color w:val="000000"/>
        </w:rPr>
        <w:t>Dança: história, classificação, visão antropológica, linhas coreográficas, noções técnicas de transmissão. Estudo da dança contemporânea e do folclore brasileiro. Noções de Interpretação e expressão corporal, ritmos e danças folclóricas brasileira.  Metodo</w:t>
      </w:r>
      <w:r>
        <w:rPr>
          <w:rFonts w:ascii="Times New Roman" w:eastAsia="Times New Roman" w:hAnsi="Times New Roman" w:cs="Times New Roman"/>
          <w:color w:val="000000"/>
        </w:rPr>
        <w:t xml:space="preserve">logia aplicada à dança contemporânea e seus estilos. </w:t>
      </w:r>
    </w:p>
    <w:p w:rsidR="00523222" w:rsidRDefault="0052322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BIBLIOGRAFIA BÁSICA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FUX, Maria. </w:t>
      </w:r>
      <w:r>
        <w:rPr>
          <w:rFonts w:ascii="Times New Roman" w:eastAsia="Times New Roman" w:hAnsi="Times New Roman" w:cs="Times New Roman"/>
          <w:b/>
          <w:color w:val="000000"/>
        </w:rPr>
        <w:t>Dança, experiência de vida</w:t>
      </w:r>
      <w:r>
        <w:rPr>
          <w:rFonts w:ascii="Times New Roman" w:eastAsia="Times New Roman" w:hAnsi="Times New Roman" w:cs="Times New Roman"/>
          <w:color w:val="000000"/>
        </w:rPr>
        <w:t>. 3ª Ed. São Paulo, Summus,1983.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LABAN, R. </w:t>
      </w:r>
      <w:r>
        <w:rPr>
          <w:rFonts w:ascii="Times New Roman" w:eastAsia="Times New Roman" w:hAnsi="Times New Roman" w:cs="Times New Roman"/>
          <w:b/>
          <w:color w:val="000000"/>
        </w:rPr>
        <w:t>Domínio do movimento</w:t>
      </w:r>
      <w:r>
        <w:rPr>
          <w:rFonts w:ascii="Times New Roman" w:eastAsia="Times New Roman" w:hAnsi="Times New Roman" w:cs="Times New Roman"/>
          <w:color w:val="000000"/>
        </w:rPr>
        <w:t>. São Paulo: Summus, 1978.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VIANNA, Klauss (1990): 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>A Dança,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Siciliano, São Paulo.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1992.</w:t>
      </w:r>
    </w:p>
    <w:p w:rsidR="00523222" w:rsidRDefault="0052322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111111"/>
          <w:shd w:val="clear" w:color="auto" w:fill="F3F4EA"/>
        </w:rPr>
      </w:pPr>
    </w:p>
    <w:p w:rsidR="00523222" w:rsidRDefault="006A4E83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EXT102 - FUNDAMENTOS EM INTERPRETAÇÃO TEATRAL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Ementa:</w:t>
      </w:r>
      <w:r>
        <w:rPr>
          <w:rFonts w:ascii="Times New Roman" w:eastAsia="Times New Roman" w:hAnsi="Times New Roman" w:cs="Times New Roman"/>
          <w:color w:val="000000"/>
        </w:rPr>
        <w:t xml:space="preserve"> História do teatro brasileiro e goiano. Estudo das técnicas e relações crítico-sociais. Noções cênicas e jogos teatrais e a interação regionais. Experimentação e investigação das expressividades</w:t>
      </w:r>
      <w:r>
        <w:rPr>
          <w:rFonts w:ascii="Times New Roman" w:eastAsia="Times New Roman" w:hAnsi="Times New Roman" w:cs="Times New Roman"/>
          <w:color w:val="000000"/>
        </w:rPr>
        <w:t xml:space="preserve"> do coletiva. Noções de expressão corporal. Metodologia </w:t>
      </w:r>
      <w:r>
        <w:rPr>
          <w:rFonts w:ascii="Times New Roman" w:eastAsia="Times New Roman" w:hAnsi="Times New Roman" w:cs="Times New Roman"/>
        </w:rPr>
        <w:t>aplicada à</w:t>
      </w:r>
      <w:r>
        <w:rPr>
          <w:rFonts w:ascii="Times New Roman" w:eastAsia="Times New Roman" w:hAnsi="Times New Roman" w:cs="Times New Roman"/>
          <w:color w:val="000000"/>
        </w:rPr>
        <w:t xml:space="preserve"> interpretação. </w:t>
      </w:r>
    </w:p>
    <w:p w:rsidR="00523222" w:rsidRDefault="0052322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BIBLIOGRAFIA BÁSICA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BERTHOLD, Margot. </w:t>
      </w:r>
      <w:r>
        <w:rPr>
          <w:rFonts w:ascii="Times New Roman" w:eastAsia="Times New Roman" w:hAnsi="Times New Roman" w:cs="Times New Roman"/>
          <w:b/>
          <w:color w:val="000000"/>
        </w:rPr>
        <w:t>História Mundial do Teatro</w:t>
      </w:r>
      <w:r>
        <w:rPr>
          <w:rFonts w:ascii="Times New Roman" w:eastAsia="Times New Roman" w:hAnsi="Times New Roman" w:cs="Times New Roman"/>
          <w:color w:val="000000"/>
        </w:rPr>
        <w:t>, São Paulo: Perspectiva, 2011.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MAGALDI, Sábato. </w:t>
      </w:r>
      <w:r>
        <w:rPr>
          <w:rFonts w:ascii="Times New Roman" w:eastAsia="Times New Roman" w:hAnsi="Times New Roman" w:cs="Times New Roman"/>
          <w:b/>
          <w:color w:val="000000"/>
        </w:rPr>
        <w:t>Panorama no Teatro Brasileiro</w:t>
      </w:r>
      <w:r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São Paulo: Serviço Nacional de Teatro, 2004.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STANISLAVSKI, Constantin. </w:t>
      </w:r>
      <w:r>
        <w:rPr>
          <w:rFonts w:ascii="Times New Roman" w:eastAsia="Times New Roman" w:hAnsi="Times New Roman" w:cs="Times New Roman"/>
          <w:b/>
          <w:color w:val="000000"/>
        </w:rPr>
        <w:t>A Construção da Personagem</w:t>
      </w:r>
      <w:r>
        <w:rPr>
          <w:rFonts w:ascii="Times New Roman" w:eastAsia="Times New Roman" w:hAnsi="Times New Roman" w:cs="Times New Roman"/>
          <w:color w:val="000000"/>
        </w:rPr>
        <w:t>. Rio de Janeiro: Civilização Brasileira, 2004.</w:t>
      </w:r>
    </w:p>
    <w:p w:rsidR="00523222" w:rsidRDefault="0052322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523222" w:rsidRDefault="0052322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523222" w:rsidRDefault="006A4E8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EXT103 - PRÁTICAS DE DESENVOLVIMENTO HUMANO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Ementa:</w:t>
      </w:r>
      <w:r>
        <w:rPr>
          <w:rFonts w:ascii="Times New Roman" w:eastAsia="Times New Roman" w:hAnsi="Times New Roman" w:cs="Times New Roman"/>
          <w:color w:val="000000"/>
        </w:rPr>
        <w:t xml:space="preserve"> Historia artes áudio visuais. Compreensão da arte como conhecimento estético, histórico e sociocultural. Estudo de produções artísticas em artes visuais e audiovisuais. Processos de produção em artes visuais e audiovisuais. Praticas em Yoga.</w:t>
      </w:r>
    </w:p>
    <w:p w:rsidR="00523222" w:rsidRDefault="0052322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BIBLIOGRAFIA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BÁSICA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SOUTO, Alícia. </w:t>
      </w:r>
      <w:r>
        <w:rPr>
          <w:rFonts w:ascii="Times New Roman" w:eastAsia="Times New Roman" w:hAnsi="Times New Roman" w:cs="Times New Roman"/>
          <w:b/>
          <w:color w:val="000000"/>
        </w:rPr>
        <w:t>A Essência do Hatha Yoga</w:t>
      </w:r>
      <w:r>
        <w:rPr>
          <w:rFonts w:ascii="Times New Roman" w:eastAsia="Times New Roman" w:hAnsi="Times New Roman" w:cs="Times New Roman"/>
          <w:color w:val="000000"/>
        </w:rPr>
        <w:t>- São Paulo- Editora Phorte-2009.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BARROS, José Márcio. </w:t>
      </w:r>
      <w:r>
        <w:rPr>
          <w:rFonts w:ascii="Times New Roman" w:eastAsia="Times New Roman" w:hAnsi="Times New Roman" w:cs="Times New Roman"/>
          <w:b/>
          <w:color w:val="000000"/>
        </w:rPr>
        <w:t>Cultura, Diversidade e os Desafios do Desenvolvimento Humano</w:t>
      </w:r>
      <w:r>
        <w:rPr>
          <w:rFonts w:ascii="Times New Roman" w:eastAsia="Times New Roman" w:hAnsi="Times New Roman" w:cs="Times New Roman"/>
          <w:color w:val="000000"/>
        </w:rPr>
        <w:t xml:space="preserve"> - Belo Horizonte- Editora Autêntica- 2008.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NETTO, Alexandre Panosso. GAEPA, Cecília.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Turismo </w:t>
      </w:r>
      <w:r>
        <w:rPr>
          <w:rFonts w:ascii="Times New Roman" w:eastAsia="Times New Roman" w:hAnsi="Times New Roman" w:cs="Times New Roman"/>
          <w:b/>
          <w:color w:val="000000"/>
        </w:rPr>
        <w:t>de Experiência</w:t>
      </w:r>
      <w:r>
        <w:rPr>
          <w:rFonts w:ascii="Times New Roman" w:eastAsia="Times New Roman" w:hAnsi="Times New Roman" w:cs="Times New Roman"/>
          <w:color w:val="000000"/>
        </w:rPr>
        <w:t xml:space="preserve"> - Editora SENAC- 2010.</w:t>
      </w:r>
    </w:p>
    <w:p w:rsidR="00523222" w:rsidRDefault="0052322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523222" w:rsidRDefault="006A4E8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EXT104 - MÚSICA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Ementa:</w:t>
      </w:r>
      <w:r>
        <w:rPr>
          <w:rFonts w:ascii="Times New Roman" w:eastAsia="Times New Roman" w:hAnsi="Times New Roman" w:cs="Times New Roman"/>
          <w:color w:val="000000"/>
        </w:rPr>
        <w:t xml:space="preserve"> Introdução à história da música, com ênfase na música brasileira e goiana.  Noções e recursos composicionais formais da música. Funcionamento e estruturação do sistema de notação musical, harmo</w:t>
      </w:r>
      <w:r>
        <w:rPr>
          <w:rFonts w:ascii="Times New Roman" w:eastAsia="Times New Roman" w:hAnsi="Times New Roman" w:cs="Times New Roman"/>
          <w:color w:val="000000"/>
        </w:rPr>
        <w:t xml:space="preserve">nia, leitura de partitura, tablatura e cifra. Estudos rítmicos. </w:t>
      </w:r>
    </w:p>
    <w:p w:rsidR="00523222" w:rsidRDefault="0052322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BIBLIOGRAFIA BÁSICA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AMARAL, Kleide Ferreira do. </w:t>
      </w:r>
      <w:r>
        <w:rPr>
          <w:rFonts w:ascii="Times New Roman" w:eastAsia="Times New Roman" w:hAnsi="Times New Roman" w:cs="Times New Roman"/>
          <w:b/>
          <w:color w:val="000000"/>
        </w:rPr>
        <w:t>Pesquisa em Música e Educação.</w:t>
      </w:r>
      <w:r>
        <w:rPr>
          <w:rFonts w:ascii="Times New Roman" w:eastAsia="Times New Roman" w:hAnsi="Times New Roman" w:cs="Times New Roman"/>
          <w:color w:val="000000"/>
        </w:rPr>
        <w:t xml:space="preserve"> São Paulo: Loyola, 1991.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FREIRE, Vanda B. </w:t>
      </w:r>
      <w:r>
        <w:rPr>
          <w:rFonts w:ascii="Times New Roman" w:eastAsia="Times New Roman" w:hAnsi="Times New Roman" w:cs="Times New Roman"/>
          <w:b/>
          <w:color w:val="000000"/>
        </w:rPr>
        <w:t>Música e Sociedade: Uma perspectiva histórica e uma reflexão aplicada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ao ensino de música.</w:t>
      </w:r>
      <w:r>
        <w:rPr>
          <w:rFonts w:ascii="Times New Roman" w:eastAsia="Times New Roman" w:hAnsi="Times New Roman" w:cs="Times New Roman"/>
          <w:color w:val="000000"/>
        </w:rPr>
        <w:t xml:space="preserve"> Rio de Janeiro: Abem Séries Teses 1, Tese de Doutorado, UFRJ, 1992. </w:t>
      </w: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MED, Bohumil. </w:t>
      </w:r>
      <w:r>
        <w:rPr>
          <w:rFonts w:ascii="Times New Roman" w:eastAsia="Times New Roman" w:hAnsi="Times New Roman" w:cs="Times New Roman"/>
          <w:b/>
          <w:color w:val="000000"/>
        </w:rPr>
        <w:t>Teoria da música</w:t>
      </w:r>
      <w:r>
        <w:rPr>
          <w:rFonts w:ascii="Times New Roman" w:eastAsia="Times New Roman" w:hAnsi="Times New Roman" w:cs="Times New Roman"/>
          <w:color w:val="000000"/>
        </w:rPr>
        <w:t>. 4. ed. Brasília: Musimed, 1996.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23222" w:rsidRDefault="006A4E8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EXT105 - INGLÊS INSTRUMENTAL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Ementa:</w:t>
      </w:r>
      <w:r>
        <w:rPr>
          <w:rFonts w:ascii="Times New Roman" w:eastAsia="Times New Roman" w:hAnsi="Times New Roman" w:cs="Times New Roman"/>
        </w:rPr>
        <w:t xml:space="preserve"> Compreensão da língua inglesa em sua forma escrita e falada. O inglês na academia. Como se expressar na língua inglesa na academia e profissionalmente. O inglês na ciência e na cultura.</w:t>
      </w:r>
    </w:p>
    <w:p w:rsidR="00523222" w:rsidRDefault="0052322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523222" w:rsidRDefault="006A4E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BIBLIOGRAFIA BÁSICA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HEATON, N D; Turton. </w:t>
      </w:r>
      <w:r>
        <w:rPr>
          <w:rFonts w:ascii="Times New Roman" w:eastAsia="Times New Roman" w:hAnsi="Times New Roman" w:cs="Times New Roman"/>
          <w:b/>
        </w:rPr>
        <w:t>Dictionary of common errors</w:t>
      </w:r>
      <w:r>
        <w:rPr>
          <w:rFonts w:ascii="Times New Roman" w:eastAsia="Times New Roman" w:hAnsi="Times New Roman" w:cs="Times New Roman"/>
        </w:rPr>
        <w:t>. Pearson Education Limited - Inglaterra, 2010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CULLEN, P. et al. </w:t>
      </w:r>
      <w:r>
        <w:rPr>
          <w:rFonts w:ascii="Times New Roman" w:eastAsia="Times New Roman" w:hAnsi="Times New Roman" w:cs="Times New Roman"/>
          <w:b/>
        </w:rPr>
        <w:t>The official Cambridge guide to IELTS</w:t>
      </w:r>
      <w:r>
        <w:rPr>
          <w:rFonts w:ascii="Times New Roman" w:eastAsia="Times New Roman" w:hAnsi="Times New Roman" w:cs="Times New Roman"/>
        </w:rPr>
        <w:t>. Cambridge University Press - Inglaterra, 2014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Dictionary of contemporary English</w:t>
      </w:r>
      <w:r>
        <w:rPr>
          <w:rFonts w:ascii="Times New Roman" w:eastAsia="Times New Roman" w:hAnsi="Times New Roman" w:cs="Times New Roman"/>
        </w:rPr>
        <w:t>. Pearson Education Limited - Inglaterra, 2011</w:t>
      </w:r>
    </w:p>
    <w:p w:rsidR="00523222" w:rsidRDefault="006A4E83">
      <w:pPr>
        <w:tabs>
          <w:tab w:val="left" w:pos="1701"/>
        </w:tabs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English Grammar Guide - E</w:t>
      </w:r>
      <w:r>
        <w:rPr>
          <w:rFonts w:ascii="Times New Roman" w:eastAsia="Times New Roman" w:hAnsi="Times New Roman" w:cs="Times New Roman"/>
        </w:rPr>
        <w:t>F - &lt;https://www.ef.com/english-resources/english-grammar/&gt; - data de acesso: 27/01/2018</w:t>
      </w:r>
    </w:p>
    <w:p w:rsidR="00523222" w:rsidRDefault="006A4E8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The official guide to the TOEFL test</w:t>
      </w:r>
      <w:r>
        <w:rPr>
          <w:rFonts w:ascii="Times New Roman" w:eastAsia="Times New Roman" w:hAnsi="Times New Roman" w:cs="Times New Roman"/>
        </w:rPr>
        <w:t>. McGraw-Hill - United States, 2017</w:t>
      </w:r>
    </w:p>
    <w:p w:rsidR="00523222" w:rsidRDefault="0052322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sectPr w:rsidR="00523222"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E83" w:rsidRDefault="006A4E83">
      <w:pPr>
        <w:spacing w:line="240" w:lineRule="auto"/>
        <w:ind w:left="0" w:hanging="2"/>
        <w:rPr>
          <w:rFonts w:hint="eastAsia"/>
        </w:rPr>
      </w:pPr>
      <w:r>
        <w:separator/>
      </w:r>
    </w:p>
  </w:endnote>
  <w:endnote w:type="continuationSeparator" w:id="0">
    <w:p w:rsidR="006A4E83" w:rsidRDefault="006A4E83">
      <w:pPr>
        <w:spacing w:line="240" w:lineRule="auto"/>
        <w:ind w:left="0" w:hanging="2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222" w:rsidRDefault="006A4E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fldChar w:fldCharType="begin"/>
    </w:r>
    <w:r>
      <w:rPr>
        <w:rFonts w:eastAsia="Liberation Serif" w:cs="Liberation Serif"/>
        <w:color w:val="000000"/>
      </w:rPr>
      <w:instrText>PAGE</w:instrText>
    </w:r>
    <w:r w:rsidR="003E079E">
      <w:rPr>
        <w:rFonts w:eastAsia="Liberation Serif" w:cs="Liberation Serif"/>
        <w:color w:val="000000"/>
      </w:rPr>
      <w:fldChar w:fldCharType="separate"/>
    </w:r>
    <w:r w:rsidR="003E079E">
      <w:rPr>
        <w:rFonts w:eastAsia="Liberation Serif" w:cs="Liberation Serif"/>
        <w:noProof/>
        <w:color w:val="000000"/>
      </w:rPr>
      <w:t>2</w:t>
    </w:r>
    <w:r>
      <w:rPr>
        <w:rFonts w:eastAsia="Liberation Serif" w:cs="Liberation Serif"/>
        <w:color w:val="000000"/>
      </w:rPr>
      <w:fldChar w:fldCharType="end"/>
    </w:r>
  </w:p>
  <w:p w:rsidR="00523222" w:rsidRDefault="005232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E83" w:rsidRDefault="006A4E83">
      <w:pPr>
        <w:spacing w:line="240" w:lineRule="auto"/>
        <w:ind w:left="0" w:hanging="2"/>
        <w:rPr>
          <w:rFonts w:hint="eastAsia"/>
        </w:rPr>
      </w:pPr>
      <w:r>
        <w:separator/>
      </w:r>
    </w:p>
  </w:footnote>
  <w:footnote w:type="continuationSeparator" w:id="0">
    <w:p w:rsidR="006A4E83" w:rsidRDefault="006A4E83">
      <w:pPr>
        <w:spacing w:line="240" w:lineRule="auto"/>
        <w:ind w:left="0" w:hanging="2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85995"/>
    <w:multiLevelType w:val="multilevel"/>
    <w:tmpl w:val="D69A8846"/>
    <w:lvl w:ilvl="0">
      <w:start w:val="1"/>
      <w:numFmt w:val="bullet"/>
      <w:pStyle w:val="Ttulo1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6F158A5"/>
    <w:multiLevelType w:val="multilevel"/>
    <w:tmpl w:val="F5F20A78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7E42C90"/>
    <w:multiLevelType w:val="multilevel"/>
    <w:tmpl w:val="763431A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8400719"/>
    <w:multiLevelType w:val="multilevel"/>
    <w:tmpl w:val="03DC80D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8BD32BD"/>
    <w:multiLevelType w:val="multilevel"/>
    <w:tmpl w:val="608A0C3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3826BD8"/>
    <w:multiLevelType w:val="multilevel"/>
    <w:tmpl w:val="3800B768"/>
    <w:lvl w:ilvl="0">
      <w:start w:val="1"/>
      <w:numFmt w:val="decimal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6" w15:restartNumberingAfterBreak="0">
    <w:nsid w:val="25352C55"/>
    <w:multiLevelType w:val="multilevel"/>
    <w:tmpl w:val="C8A4BD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FB86552"/>
    <w:multiLevelType w:val="multilevel"/>
    <w:tmpl w:val="81CE3686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24936CF"/>
    <w:multiLevelType w:val="multilevel"/>
    <w:tmpl w:val="E8802E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E345C9C"/>
    <w:multiLevelType w:val="multilevel"/>
    <w:tmpl w:val="0C9C3E92"/>
    <w:lvl w:ilvl="0">
      <w:start w:val="1"/>
      <w:numFmt w:val="decimal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0" w15:restartNumberingAfterBreak="0">
    <w:nsid w:val="57B21C80"/>
    <w:multiLevelType w:val="multilevel"/>
    <w:tmpl w:val="39CEE26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399030C"/>
    <w:multiLevelType w:val="multilevel"/>
    <w:tmpl w:val="0D525A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76BC4AA3"/>
    <w:multiLevelType w:val="multilevel"/>
    <w:tmpl w:val="1C8A4B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0"/>
  </w:num>
  <w:num w:numId="5">
    <w:abstractNumId w:val="3"/>
  </w:num>
  <w:num w:numId="6">
    <w:abstractNumId w:val="2"/>
  </w:num>
  <w:num w:numId="7">
    <w:abstractNumId w:val="12"/>
  </w:num>
  <w:num w:numId="8">
    <w:abstractNumId w:val="6"/>
  </w:num>
  <w:num w:numId="9">
    <w:abstractNumId w:val="5"/>
  </w:num>
  <w:num w:numId="10">
    <w:abstractNumId w:val="9"/>
  </w:num>
  <w:num w:numId="11">
    <w:abstractNumId w:val="11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22"/>
    <w:rsid w:val="003E079E"/>
    <w:rsid w:val="00523222"/>
    <w:rsid w:val="006A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83EF2-E70F-4E5F-B914-AEA06BD1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Mangal"/>
      <w:kern w:val="1"/>
      <w:position w:val="-1"/>
      <w:lang w:eastAsia="zh-CN" w:bidi="hi-IN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libri Light" w:eastAsia="Times New Roman" w:hAnsi="Calibri Light" w:cs="Calibri Light"/>
      <w:b/>
      <w:bCs/>
      <w:sz w:val="26"/>
      <w:szCs w:val="23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numPr>
        <w:ilvl w:val="5"/>
        <w:numId w:val="1"/>
      </w:numPr>
      <w:spacing w:before="240" w:after="60"/>
      <w:ind w:left="-1" w:hanging="1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20"/>
    <w:next w:val="Corpodetexto"/>
    <w:pPr>
      <w:jc w:val="center"/>
    </w:pPr>
    <w:rPr>
      <w:b/>
      <w:bCs/>
      <w:sz w:val="56"/>
      <w:szCs w:val="56"/>
    </w:rPr>
  </w:style>
  <w:style w:type="character" w:customStyle="1" w:styleId="WW8Num1z0">
    <w:name w:val="WW8Num1z0"/>
    <w:rPr>
      <w:rFonts w:ascii="Times New Roman" w:hAnsi="Times New Roman" w:cs="Times New Roman"/>
      <w:bCs/>
      <w:w w:val="100"/>
      <w:position w:val="-1"/>
      <w:sz w:val="22"/>
      <w:szCs w:val="22"/>
      <w:effect w:val="none"/>
      <w:vertAlign w:val="baseline"/>
      <w:cs w:val="0"/>
      <w:em w:val="none"/>
      <w:lang w:val="en-US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eastAsia="ar-SA" w:bidi="ar-SA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Segoe UI" w:eastAsia="SimSun" w:hAnsi="Segoe UI" w:cs="Mangal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rPr>
      <w:rFonts w:ascii="Liberation Serif" w:eastAsia="SimSun" w:hAnsi="Liberation Serif" w:cs="Mangal"/>
      <w:w w:val="100"/>
      <w:kern w:val="1"/>
      <w:position w:val="-1"/>
      <w:szCs w:val="18"/>
      <w:effect w:val="none"/>
      <w:vertAlign w:val="baseline"/>
      <w:cs w:val="0"/>
      <w:em w:val="none"/>
      <w:lang w:bidi="hi-IN"/>
    </w:rPr>
  </w:style>
  <w:style w:type="character" w:customStyle="1" w:styleId="AssuntodocomentrioChar">
    <w:name w:val="Assunto do comentário Char"/>
    <w:rPr>
      <w:rFonts w:ascii="Liberation Serif" w:eastAsia="SimSun" w:hAnsi="Liberation Serif" w:cs="Mangal"/>
      <w:b/>
      <w:bCs/>
      <w:w w:val="100"/>
      <w:kern w:val="1"/>
      <w:position w:val="-1"/>
      <w:szCs w:val="18"/>
      <w:effect w:val="none"/>
      <w:vertAlign w:val="baseline"/>
      <w:cs w:val="0"/>
      <w:em w:val="none"/>
      <w:lang w:bidi="hi-IN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Mangal"/>
      <w:b/>
      <w:bCs/>
      <w:w w:val="100"/>
      <w:kern w:val="1"/>
      <w:position w:val="-1"/>
      <w:sz w:val="26"/>
      <w:szCs w:val="23"/>
      <w:effect w:val="none"/>
      <w:vertAlign w:val="baseline"/>
      <w:cs w:val="0"/>
      <w:em w:val="none"/>
      <w:lang w:bidi="hi-IN"/>
    </w:rPr>
  </w:style>
  <w:style w:type="character" w:customStyle="1" w:styleId="RodapChar">
    <w:name w:val="Rodapé Char"/>
    <w:rPr>
      <w:rFonts w:ascii="Liberation Serif" w:eastAsia="SimSun" w:hAnsi="Liberation Serif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/>
    </w:rPr>
  </w:style>
  <w:style w:type="character" w:customStyle="1" w:styleId="RecuodecorpodetextoChar">
    <w:name w:val="Recuo de corpo de texto Char"/>
    <w:rPr>
      <w:rFonts w:ascii="Liberation Serif" w:eastAsia="SimSun" w:hAnsi="Liberation Serif" w:cs="Manga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ww-corpodetexto2">
    <w:name w:val="ww-corpodetexto2"/>
    <w:basedOn w:val="Normal"/>
    <w:pPr>
      <w:spacing w:before="280" w:after="280"/>
    </w:pPr>
    <w:rPr>
      <w:rFonts w:ascii="Times New Roman" w:hAnsi="Times New Roman" w:cs="Times New Roman"/>
    </w:rPr>
  </w:style>
  <w:style w:type="paragraph" w:customStyle="1" w:styleId="Recuodecorpodetexto31">
    <w:name w:val="Recuo de corpo de texto 31"/>
    <w:basedOn w:val="Normal"/>
    <w:pPr>
      <w:spacing w:after="120"/>
      <w:ind w:left="283" w:firstLine="0"/>
    </w:pPr>
    <w:rPr>
      <w:sz w:val="16"/>
      <w:szCs w:val="16"/>
    </w:rPr>
  </w:style>
  <w:style w:type="paragraph" w:customStyle="1" w:styleId="WW-Corpodetexto20">
    <w:name w:val="WW-Corpo de texto 2"/>
    <w:basedOn w:val="Normal"/>
    <w:pPr>
      <w:jc w:val="both"/>
    </w:pPr>
    <w:rPr>
      <w:rFonts w:ascii="Times New Roman" w:hAnsi="Times New Roman" w:cs="Times New Roman"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after="120"/>
      <w:ind w:left="283" w:firstLine="0"/>
    </w:p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ucida Sans Unicode" w:eastAsia="Calibri" w:hAnsi="Lucida Sans Unicode" w:cs="Lucida Sans Unicode"/>
      <w:color w:val="000000"/>
      <w:kern w:val="1"/>
      <w:position w:val="-1"/>
      <w:lang w:eastAsia="zh-CN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eastAsia="SimSun" w:cs="Mangal"/>
      <w:kern w:val="1"/>
      <w:position w:val="-1"/>
      <w:lang w:eastAsia="zh-CN" w:bidi="hi-IN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6"/>
    </w:rPr>
  </w:style>
  <w:style w:type="paragraph" w:customStyle="1" w:styleId="Textodecomentrio1">
    <w:name w:val="Texto de comentário1"/>
    <w:basedOn w:val="Normal"/>
    <w:rPr>
      <w:sz w:val="20"/>
      <w:szCs w:val="18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PargrafodaLista">
    <w:name w:val="List Paragraph"/>
    <w:basedOn w:val="Normal"/>
    <w:pPr>
      <w:widowControl/>
      <w:suppressAutoHyphens/>
      <w:spacing w:after="160" w:line="254" w:lineRule="auto"/>
      <w:ind w:left="720" w:firstLine="0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Contedodoquadro">
    <w:name w:val="Conteúdo do quadro"/>
    <w:basedOn w:val="Corpodetexto"/>
  </w:style>
  <w:style w:type="paragraph" w:styleId="SemEspaament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rpodetextoChar">
    <w:name w:val="Corpo de texto Char"/>
    <w:rPr>
      <w:rFonts w:ascii="Liberation Serif" w:eastAsia="SimSun" w:hAnsi="Liberation Serif" w:cs="Mangal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 w:bidi="hi-IN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itaes1">
    <w:name w:val="WW-Citações1"/>
    <w:basedOn w:val="Normal"/>
    <w:pPr>
      <w:spacing w:after="283"/>
      <w:ind w:left="567" w:right="567"/>
    </w:pPr>
    <w:rPr>
      <w:rFonts w:ascii="Times New Roman" w:eastAsia="Lucida Sans Unicode" w:hAnsi="Times New Roman" w:cs="Tahoma"/>
      <w:kern w:val="0"/>
      <w:lang w:bidi="ar-SA"/>
    </w:rPr>
  </w:style>
  <w:style w:type="character" w:customStyle="1" w:styleId="Ttulo1Char">
    <w:name w:val="Título 1 Char"/>
    <w:rPr>
      <w:rFonts w:ascii="Arial" w:eastAsia="SimSun" w:hAnsi="Arial" w:cs="Arial"/>
      <w:b/>
      <w:bCs/>
      <w:w w:val="100"/>
      <w:kern w:val="1"/>
      <w:position w:val="-1"/>
      <w:sz w:val="32"/>
      <w:szCs w:val="32"/>
      <w:effect w:val="none"/>
      <w:vertAlign w:val="baseline"/>
      <w:cs w:val="0"/>
      <w:em w:val="none"/>
      <w:lang w:eastAsia="zh-CN" w:bidi="hi-IN"/>
    </w:rPr>
  </w:style>
  <w:style w:type="paragraph" w:customStyle="1" w:styleId="Corpo">
    <w:name w:val="Corpo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2"/>
      <w:szCs w:val="22"/>
      <w:lang w:val="pt-PT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a0FPRy62upA9GnLQcKJdup0DhA==">AMUW2mWzV13HM6OVCCZKjOTmCyZjO1OeWo2A7Vl2skYDQ8T6c1Sj2sV95tNPUaU9udHqFSX8FygtM+w+bYvlARTJzFBndvmCUFyI37BcRyUypFC3AjxJLcs=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10034</Words>
  <Characters>54189</Characters>
  <Application>Microsoft Office Word</Application>
  <DocSecurity>0</DocSecurity>
  <Lines>451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Nayana</dc:creator>
  <cp:lastModifiedBy>Usuario</cp:lastModifiedBy>
  <cp:revision>2</cp:revision>
  <dcterms:created xsi:type="dcterms:W3CDTF">2021-03-30T17:55:00Z</dcterms:created>
  <dcterms:modified xsi:type="dcterms:W3CDTF">2021-03-30T17:55:00Z</dcterms:modified>
</cp:coreProperties>
</file>